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2271" w14:textId="772F11CE" w:rsidR="00362F0D" w:rsidRPr="00573F58" w:rsidRDefault="00362F0D" w:rsidP="002701D1">
      <w:pPr>
        <w:spacing w:before="120" w:after="120"/>
        <w:jc w:val="both"/>
        <w:rPr>
          <w:rFonts w:ascii="Times New Roman" w:hAnsi="Times New Roman" w:cs="Times New Roman"/>
          <w:lang w:val="lv-LV"/>
        </w:rPr>
      </w:pPr>
      <w:r w:rsidRPr="00573F58">
        <w:rPr>
          <w:rFonts w:ascii="Times New Roman" w:hAnsi="Times New Roman" w:cs="Times New Roman"/>
          <w:lang w:val="lv-LV"/>
        </w:rPr>
        <w:t>(2.lapa)</w:t>
      </w:r>
    </w:p>
    <w:p w14:paraId="06BAE167" w14:textId="3015CFF6" w:rsidR="00891654" w:rsidRPr="00573F58" w:rsidRDefault="00331C7B" w:rsidP="002701D1">
      <w:pPr>
        <w:spacing w:before="120" w:after="120"/>
        <w:jc w:val="both"/>
        <w:rPr>
          <w:rFonts w:ascii="Times New Roman" w:hAnsi="Times New Roman" w:cs="Times New Roman"/>
          <w:b/>
          <w:lang w:val="lv-LV"/>
        </w:rPr>
      </w:pPr>
      <w:r w:rsidRPr="00573F58">
        <w:rPr>
          <w:rFonts w:ascii="Times New Roman" w:hAnsi="Times New Roman" w:cs="Times New Roman"/>
          <w:b/>
          <w:lang w:val="lv-LV"/>
        </w:rPr>
        <w:t>Ievads</w:t>
      </w:r>
    </w:p>
    <w:p w14:paraId="4336AFC0" w14:textId="77777777" w:rsidR="00162C08" w:rsidRPr="00573F58" w:rsidRDefault="002779C0"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Šī ELFLA projektu brošūura koncentrējas uz tēmu "viedi un konkurētspējīgi lauk</w:t>
      </w:r>
      <w:r w:rsidR="00E611A6" w:rsidRPr="00573F58">
        <w:rPr>
          <w:rFonts w:ascii="Times New Roman" w:eastAsia="Times New Roman" w:hAnsi="Times New Roman" w:cs="Times New Roman"/>
          <w:b/>
          <w:lang w:val="lv-LV"/>
        </w:rPr>
        <w:t>i</w:t>
      </w:r>
      <w:r w:rsidRPr="00573F58">
        <w:rPr>
          <w:rFonts w:ascii="Times New Roman" w:eastAsia="Times New Roman" w:hAnsi="Times New Roman" w:cs="Times New Roman"/>
          <w:b/>
          <w:lang w:val="lv-LV"/>
        </w:rPr>
        <w:t xml:space="preserve">". Tā cer </w:t>
      </w:r>
      <w:r w:rsidR="00E611A6" w:rsidRPr="00573F58">
        <w:rPr>
          <w:rFonts w:ascii="Times New Roman" w:eastAsia="Times New Roman" w:hAnsi="Times New Roman" w:cs="Times New Roman"/>
          <w:b/>
          <w:lang w:val="lv-LV"/>
        </w:rPr>
        <w:t>iedvesmot</w:t>
      </w:r>
      <w:r w:rsidRPr="00573F58">
        <w:rPr>
          <w:rFonts w:ascii="Times New Roman" w:eastAsia="Times New Roman" w:hAnsi="Times New Roman" w:cs="Times New Roman"/>
          <w:b/>
          <w:lang w:val="lv-LV"/>
        </w:rPr>
        <w:t xml:space="preserve"> </w:t>
      </w:r>
      <w:r w:rsidR="00E611A6" w:rsidRPr="00573F58">
        <w:rPr>
          <w:rFonts w:ascii="Times New Roman" w:eastAsia="Times New Roman" w:hAnsi="Times New Roman" w:cs="Times New Roman"/>
          <w:b/>
          <w:lang w:val="lv-LV"/>
        </w:rPr>
        <w:t>tam</w:t>
      </w:r>
      <w:r w:rsidRPr="00573F58">
        <w:rPr>
          <w:rFonts w:ascii="Times New Roman" w:eastAsia="Times New Roman" w:hAnsi="Times New Roman" w:cs="Times New Roman"/>
          <w:b/>
          <w:lang w:val="lv-LV"/>
        </w:rPr>
        <w:t xml:space="preserve">, kā risināt vairākas tēmas </w:t>
      </w:r>
      <w:r w:rsidR="00E611A6" w:rsidRPr="00573F58">
        <w:rPr>
          <w:rFonts w:ascii="Times New Roman" w:eastAsia="Times New Roman" w:hAnsi="Times New Roman" w:cs="Times New Roman"/>
          <w:b/>
          <w:lang w:val="lv-LV"/>
        </w:rPr>
        <w:t xml:space="preserve">kas ir vitālas </w:t>
      </w:r>
      <w:r w:rsidRPr="00573F58">
        <w:rPr>
          <w:rFonts w:ascii="Times New Roman" w:eastAsia="Times New Roman" w:hAnsi="Times New Roman" w:cs="Times New Roman"/>
          <w:b/>
          <w:lang w:val="lv-LV"/>
        </w:rPr>
        <w:t xml:space="preserve">šodienas lauku teritorijās, </w:t>
      </w:r>
      <w:r w:rsidR="00162C08" w:rsidRPr="00573F58">
        <w:rPr>
          <w:rFonts w:ascii="Times New Roman" w:eastAsia="Times New Roman" w:hAnsi="Times New Roman" w:cs="Times New Roman"/>
          <w:b/>
          <w:lang w:val="lv-LV"/>
        </w:rPr>
        <w:t>iekļaujot lauku savienojumību (connectivity)</w:t>
      </w:r>
      <w:r w:rsidRPr="00573F58">
        <w:rPr>
          <w:rFonts w:ascii="Times New Roman" w:eastAsia="Times New Roman" w:hAnsi="Times New Roman" w:cs="Times New Roman"/>
          <w:b/>
          <w:lang w:val="lv-LV"/>
        </w:rPr>
        <w:t xml:space="preserve">, pievienoto vērtību, </w:t>
      </w:r>
      <w:r w:rsidRPr="00573F58">
        <w:rPr>
          <w:rStyle w:val="alt-edited"/>
          <w:rFonts w:ascii="Times New Roman" w:eastAsia="Times New Roman" w:hAnsi="Times New Roman" w:cs="Times New Roman"/>
          <w:b/>
          <w:lang w:val="lv-LV"/>
        </w:rPr>
        <w:t>tirg</w:t>
      </w:r>
      <w:r w:rsidR="00162C08" w:rsidRPr="00573F58">
        <w:rPr>
          <w:rStyle w:val="alt-edited"/>
          <w:rFonts w:ascii="Times New Roman" w:eastAsia="Times New Roman" w:hAnsi="Times New Roman" w:cs="Times New Roman"/>
          <w:b/>
          <w:lang w:val="lv-LV"/>
        </w:rPr>
        <w:t>u attīstīšanu</w:t>
      </w:r>
      <w:r w:rsidRPr="00573F58">
        <w:rPr>
          <w:rFonts w:ascii="Times New Roman" w:eastAsia="Times New Roman" w:hAnsi="Times New Roman" w:cs="Times New Roman"/>
          <w:b/>
          <w:lang w:val="lv-LV"/>
        </w:rPr>
        <w:t>, modernizāciju un dažādošanu.</w:t>
      </w:r>
    </w:p>
    <w:p w14:paraId="5ACE15BF" w14:textId="74B5F3ED" w:rsidR="002779C0" w:rsidRPr="00573F58" w:rsidRDefault="002779C0" w:rsidP="002701D1">
      <w:pPr>
        <w:spacing w:before="120" w:after="120"/>
        <w:jc w:val="both"/>
        <w:rPr>
          <w:rFonts w:ascii="Times New Roman" w:hAnsi="Times New Roman" w:cs="Times New Roman"/>
          <w:b/>
          <w:lang w:val="lv-LV"/>
        </w:rPr>
      </w:pPr>
      <w:r w:rsidRPr="00573F58">
        <w:rPr>
          <w:rFonts w:ascii="Times New Roman" w:eastAsia="Times New Roman" w:hAnsi="Times New Roman" w:cs="Times New Roman"/>
          <w:b/>
          <w:lang w:val="lv-LV"/>
        </w:rPr>
        <w:t>Būt "</w:t>
      </w:r>
      <w:r w:rsidR="00DB7B77" w:rsidRPr="00573F58">
        <w:rPr>
          <w:rFonts w:ascii="Times New Roman" w:eastAsia="Times New Roman" w:hAnsi="Times New Roman" w:cs="Times New Roman"/>
          <w:b/>
          <w:lang w:val="lv-LV"/>
        </w:rPr>
        <w:t>viedam</w:t>
      </w:r>
      <w:r w:rsidRPr="00573F58">
        <w:rPr>
          <w:rFonts w:ascii="Times New Roman" w:eastAsia="Times New Roman" w:hAnsi="Times New Roman" w:cs="Times New Roman"/>
          <w:b/>
          <w:lang w:val="lv-LV"/>
        </w:rPr>
        <w:t xml:space="preserve"> un konkurētspējīga</w:t>
      </w:r>
      <w:r w:rsidR="00DB7B77" w:rsidRPr="00573F58">
        <w:rPr>
          <w:rFonts w:ascii="Times New Roman" w:eastAsia="Times New Roman" w:hAnsi="Times New Roman" w:cs="Times New Roman"/>
          <w:b/>
          <w:lang w:val="lv-LV"/>
        </w:rPr>
        <w:t>m</w:t>
      </w:r>
      <w:r w:rsidRPr="00573F58">
        <w:rPr>
          <w:rFonts w:ascii="Times New Roman" w:eastAsia="Times New Roman" w:hAnsi="Times New Roman" w:cs="Times New Roman"/>
          <w:b/>
          <w:lang w:val="lv-LV"/>
        </w:rPr>
        <w:t xml:space="preserve">" </w:t>
      </w:r>
      <w:r w:rsidR="00DB7B77" w:rsidRPr="00573F58">
        <w:rPr>
          <w:rFonts w:ascii="Times New Roman" w:eastAsia="Times New Roman" w:hAnsi="Times New Roman" w:cs="Times New Roman"/>
          <w:b/>
          <w:lang w:val="lv-LV"/>
        </w:rPr>
        <w:t xml:space="preserve">nozīmē </w:t>
      </w:r>
      <w:r w:rsidRPr="00573F58">
        <w:rPr>
          <w:rFonts w:ascii="Times New Roman" w:eastAsia="Times New Roman" w:hAnsi="Times New Roman" w:cs="Times New Roman"/>
          <w:b/>
          <w:lang w:val="lv-LV"/>
        </w:rPr>
        <w:t xml:space="preserve">izstrādāt stratēģijas un </w:t>
      </w:r>
      <w:r w:rsidR="00DB7B77" w:rsidRPr="00573F58">
        <w:rPr>
          <w:rFonts w:ascii="Times New Roman" w:eastAsia="Times New Roman" w:hAnsi="Times New Roman" w:cs="Times New Roman"/>
          <w:b/>
          <w:lang w:val="lv-LV"/>
        </w:rPr>
        <w:t>līdzekļus</w:t>
      </w:r>
      <w:r w:rsidRPr="00573F58">
        <w:rPr>
          <w:rFonts w:ascii="Times New Roman" w:eastAsia="Times New Roman" w:hAnsi="Times New Roman" w:cs="Times New Roman"/>
          <w:b/>
          <w:lang w:val="lv-LV"/>
        </w:rPr>
        <w:t xml:space="preserve"> dažādu veidu lauku teritorijās, lai </w:t>
      </w:r>
      <w:r w:rsidR="00DB354D" w:rsidRPr="00573F58">
        <w:rPr>
          <w:rFonts w:ascii="Times New Roman" w:eastAsia="Times New Roman" w:hAnsi="Times New Roman" w:cs="Times New Roman"/>
          <w:b/>
          <w:lang w:val="lv-LV"/>
        </w:rPr>
        <w:t>sekmētu</w:t>
      </w:r>
      <w:r w:rsidRPr="00573F58">
        <w:rPr>
          <w:rFonts w:ascii="Times New Roman" w:eastAsia="Times New Roman" w:hAnsi="Times New Roman" w:cs="Times New Roman"/>
          <w:b/>
          <w:lang w:val="lv-LV"/>
        </w:rPr>
        <w:t xml:space="preserve"> </w:t>
      </w:r>
      <w:r w:rsidR="00DB354D" w:rsidRPr="00573F58">
        <w:rPr>
          <w:rFonts w:ascii="Times New Roman" w:eastAsia="Times New Roman" w:hAnsi="Times New Roman" w:cs="Times New Roman"/>
          <w:b/>
          <w:lang w:val="lv-LV"/>
        </w:rPr>
        <w:t>ekonomisko</w:t>
      </w:r>
      <w:r w:rsidRPr="00573F58">
        <w:rPr>
          <w:rFonts w:ascii="Times New Roman" w:eastAsia="Times New Roman" w:hAnsi="Times New Roman" w:cs="Times New Roman"/>
          <w:b/>
          <w:lang w:val="lv-LV"/>
        </w:rPr>
        <w:t xml:space="preserve"> konkurētspēj</w:t>
      </w:r>
      <w:r w:rsidR="00DB354D" w:rsidRPr="00573F58">
        <w:rPr>
          <w:rFonts w:ascii="Times New Roman" w:eastAsia="Times New Roman" w:hAnsi="Times New Roman" w:cs="Times New Roman"/>
          <w:b/>
          <w:lang w:val="lv-LV"/>
        </w:rPr>
        <w:t>u</w:t>
      </w:r>
      <w:r w:rsidRPr="00573F58">
        <w:rPr>
          <w:rFonts w:ascii="Times New Roman" w:eastAsia="Times New Roman" w:hAnsi="Times New Roman" w:cs="Times New Roman"/>
          <w:b/>
          <w:lang w:val="lv-LV"/>
        </w:rPr>
        <w:t xml:space="preserve">, tajā pašā laikā saglabājot savus dabas resursus un sociālo kohēziju. Tas ir svarīgi ne tikai </w:t>
      </w:r>
      <w:r w:rsidR="009C0923" w:rsidRPr="00573F58">
        <w:rPr>
          <w:rFonts w:ascii="Times New Roman" w:eastAsia="Times New Roman" w:hAnsi="Times New Roman" w:cs="Times New Roman"/>
          <w:b/>
          <w:lang w:val="lv-LV"/>
        </w:rPr>
        <w:t xml:space="preserve">pašiem </w:t>
      </w:r>
      <w:r w:rsidRPr="00573F58">
        <w:rPr>
          <w:rFonts w:ascii="Times New Roman" w:eastAsia="Times New Roman" w:hAnsi="Times New Roman" w:cs="Times New Roman"/>
          <w:b/>
          <w:lang w:val="lv-LV"/>
        </w:rPr>
        <w:t xml:space="preserve">lauku </w:t>
      </w:r>
      <w:r w:rsidR="009C0923" w:rsidRPr="00573F58">
        <w:rPr>
          <w:rFonts w:ascii="Times New Roman" w:eastAsia="Times New Roman" w:hAnsi="Times New Roman" w:cs="Times New Roman"/>
          <w:b/>
          <w:lang w:val="lv-LV"/>
        </w:rPr>
        <w:t>teritorijās esošajiem</w:t>
      </w:r>
      <w:r w:rsidRPr="00573F58">
        <w:rPr>
          <w:rFonts w:ascii="Times New Roman" w:eastAsia="Times New Roman" w:hAnsi="Times New Roman" w:cs="Times New Roman"/>
          <w:b/>
          <w:lang w:val="lv-LV"/>
        </w:rPr>
        <w:t>, bet arī</w:t>
      </w:r>
      <w:r w:rsidR="009C0923" w:rsidRPr="00573F58">
        <w:rPr>
          <w:rFonts w:ascii="Times New Roman" w:eastAsia="Times New Roman" w:hAnsi="Times New Roman" w:cs="Times New Roman"/>
          <w:b/>
          <w:lang w:val="lv-LV"/>
        </w:rPr>
        <w:t xml:space="preserve"> svarīgi</w:t>
      </w:r>
      <w:r w:rsidR="00573F58">
        <w:rPr>
          <w:rFonts w:ascii="Times New Roman" w:eastAsia="Times New Roman" w:hAnsi="Times New Roman" w:cs="Times New Roman"/>
          <w:b/>
          <w:lang w:val="lv-LV"/>
        </w:rPr>
        <w:t>,</w:t>
      </w:r>
      <w:r w:rsidRPr="00573F58">
        <w:rPr>
          <w:rFonts w:ascii="Times New Roman" w:eastAsia="Times New Roman" w:hAnsi="Times New Roman" w:cs="Times New Roman"/>
          <w:b/>
          <w:lang w:val="lv-LV"/>
        </w:rPr>
        <w:t xml:space="preserve"> lai maksimāli palielinātu </w:t>
      </w:r>
      <w:r w:rsidR="002B3F50" w:rsidRPr="00573F58">
        <w:rPr>
          <w:rFonts w:ascii="Times New Roman" w:eastAsia="Times New Roman" w:hAnsi="Times New Roman" w:cs="Times New Roman"/>
          <w:b/>
          <w:lang w:val="lv-LV"/>
        </w:rPr>
        <w:t xml:space="preserve">lauku </w:t>
      </w:r>
      <w:r w:rsidRPr="00573F58">
        <w:rPr>
          <w:rFonts w:ascii="Times New Roman" w:eastAsia="Times New Roman" w:hAnsi="Times New Roman" w:cs="Times New Roman"/>
          <w:b/>
          <w:lang w:val="lv-LV"/>
        </w:rPr>
        <w:t>ieguldījumu</w:t>
      </w:r>
      <w:r w:rsidR="002B3F50" w:rsidRPr="00573F58">
        <w:rPr>
          <w:rFonts w:ascii="Times New Roman" w:eastAsia="Times New Roman" w:hAnsi="Times New Roman" w:cs="Times New Roman"/>
          <w:b/>
          <w:lang w:val="lv-LV"/>
        </w:rPr>
        <w:t xml:space="preserve"> pārējā ekonomikā un sabiedrībā</w:t>
      </w:r>
      <w:r w:rsidRPr="00573F58">
        <w:rPr>
          <w:rFonts w:ascii="Times New Roman" w:eastAsia="Times New Roman" w:hAnsi="Times New Roman" w:cs="Times New Roman"/>
          <w:b/>
          <w:lang w:val="lv-LV"/>
        </w:rPr>
        <w:t xml:space="preserve"> kopumā.</w:t>
      </w:r>
    </w:p>
    <w:p w14:paraId="3D0D1903" w14:textId="77777777" w:rsidR="00226BB1" w:rsidRPr="00573F58" w:rsidRDefault="0017458E"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Šajā publikācijā projekti</w:t>
      </w:r>
      <w:r w:rsidR="00226BB1"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ir iekļauti ar mērķi</w:t>
      </w:r>
      <w:r w:rsidR="00226BB1"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parādīt pieeju plašumu</w:t>
      </w:r>
      <w:r w:rsidR="001367A4" w:rsidRPr="00573F58">
        <w:rPr>
          <w:rFonts w:ascii="Times New Roman" w:eastAsia="Times New Roman" w:hAnsi="Times New Roman" w:cs="Times New Roman"/>
          <w:lang w:val="lv-LV"/>
        </w:rPr>
        <w:t xml:space="preserve"> </w:t>
      </w:r>
      <w:r w:rsidR="00226BB1" w:rsidRPr="00573F58">
        <w:rPr>
          <w:rFonts w:ascii="Times New Roman" w:eastAsia="Times New Roman" w:hAnsi="Times New Roman" w:cs="Times New Roman"/>
          <w:lang w:val="lv-LV"/>
        </w:rPr>
        <w:t>veicin</w:t>
      </w:r>
      <w:r w:rsidR="001367A4" w:rsidRPr="00573F58">
        <w:rPr>
          <w:rFonts w:ascii="Times New Roman" w:eastAsia="Times New Roman" w:hAnsi="Times New Roman" w:cs="Times New Roman"/>
          <w:lang w:val="lv-LV"/>
        </w:rPr>
        <w:t>ot</w:t>
      </w:r>
      <w:r w:rsidR="00226BB1" w:rsidRPr="00573F58">
        <w:rPr>
          <w:rFonts w:ascii="Times New Roman" w:eastAsia="Times New Roman" w:hAnsi="Times New Roman" w:cs="Times New Roman"/>
          <w:lang w:val="lv-LV"/>
        </w:rPr>
        <w:t xml:space="preserve"> </w:t>
      </w:r>
      <w:r w:rsidR="001367A4" w:rsidRPr="00573F58">
        <w:rPr>
          <w:rFonts w:ascii="Times New Roman" w:eastAsia="Times New Roman" w:hAnsi="Times New Roman" w:cs="Times New Roman"/>
          <w:lang w:val="lv-LV"/>
        </w:rPr>
        <w:t>viedu un konkurētspējīgu lauku teritoriju attīstību</w:t>
      </w:r>
      <w:r w:rsidR="00226BB1" w:rsidRPr="00573F58">
        <w:rPr>
          <w:rFonts w:ascii="Times New Roman" w:eastAsia="Times New Roman" w:hAnsi="Times New Roman" w:cs="Times New Roman"/>
          <w:lang w:val="lv-LV"/>
        </w:rPr>
        <w:t>, uzlabo</w:t>
      </w:r>
      <w:r w:rsidR="001367A4" w:rsidRPr="00573F58">
        <w:rPr>
          <w:rFonts w:ascii="Times New Roman" w:eastAsia="Times New Roman" w:hAnsi="Times New Roman" w:cs="Times New Roman"/>
          <w:lang w:val="lv-LV"/>
        </w:rPr>
        <w:t>jot</w:t>
      </w:r>
      <w:r w:rsidR="00226BB1" w:rsidRPr="00573F58">
        <w:rPr>
          <w:rFonts w:ascii="Times New Roman" w:eastAsia="Times New Roman" w:hAnsi="Times New Roman" w:cs="Times New Roman"/>
          <w:lang w:val="lv-LV"/>
        </w:rPr>
        <w:t xml:space="preserve"> savienojamību, uzlabojot esošos biznesa modeļus vai uzsākot jaunu produktu vai </w:t>
      </w:r>
      <w:r w:rsidR="006F4B65" w:rsidRPr="00573F58">
        <w:rPr>
          <w:rFonts w:ascii="Times New Roman" w:eastAsia="Times New Roman" w:hAnsi="Times New Roman" w:cs="Times New Roman"/>
          <w:lang w:val="lv-LV"/>
        </w:rPr>
        <w:t>nozaru attīstību</w:t>
      </w:r>
      <w:r w:rsidR="00226BB1" w:rsidRPr="00573F58">
        <w:rPr>
          <w:rFonts w:ascii="Times New Roman" w:eastAsia="Times New Roman" w:hAnsi="Times New Roman" w:cs="Times New Roman"/>
          <w:lang w:val="lv-LV"/>
        </w:rPr>
        <w:t>.</w:t>
      </w:r>
    </w:p>
    <w:p w14:paraId="275BB80B" w14:textId="2D1A24D6" w:rsidR="00226BB1" w:rsidRPr="00573F58" w:rsidRDefault="00234CD6"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Projekti</w:t>
      </w:r>
      <w:r w:rsidR="00226BB1" w:rsidRPr="00573F58">
        <w:rPr>
          <w:rFonts w:ascii="Times New Roman" w:eastAsia="Times New Roman" w:hAnsi="Times New Roman" w:cs="Times New Roman"/>
          <w:lang w:val="lv-LV"/>
        </w:rPr>
        <w:t xml:space="preserve"> izceļ plašo potenciālu, izmantojot jaunas tehnoloģijas, lai nodrošinātu ātrāku</w:t>
      </w:r>
      <w:r w:rsidRPr="00573F58">
        <w:rPr>
          <w:rFonts w:ascii="Times New Roman" w:eastAsia="Times New Roman" w:hAnsi="Times New Roman" w:cs="Times New Roman"/>
          <w:lang w:val="lv-LV"/>
        </w:rPr>
        <w:t>s</w:t>
      </w:r>
      <w:r w:rsidR="00226BB1" w:rsidRPr="00573F58">
        <w:rPr>
          <w:rFonts w:ascii="Times New Roman" w:eastAsia="Times New Roman" w:hAnsi="Times New Roman" w:cs="Times New Roman"/>
          <w:lang w:val="lv-LV"/>
        </w:rPr>
        <w:t xml:space="preserve"> un ērtāku</w:t>
      </w:r>
      <w:r w:rsidRPr="00573F58">
        <w:rPr>
          <w:rFonts w:ascii="Times New Roman" w:eastAsia="Times New Roman" w:hAnsi="Times New Roman" w:cs="Times New Roman"/>
          <w:lang w:val="lv-LV"/>
        </w:rPr>
        <w:t>s</w:t>
      </w:r>
      <w:r w:rsidR="00226BB1" w:rsidRPr="00573F58">
        <w:rPr>
          <w:rFonts w:ascii="Times New Roman" w:eastAsia="Times New Roman" w:hAnsi="Times New Roman" w:cs="Times New Roman"/>
          <w:lang w:val="lv-LV"/>
        </w:rPr>
        <w:t xml:space="preserve"> pakalpojumus. Jo īpaši, informācijas un ko</w:t>
      </w:r>
      <w:r w:rsidR="00F94986" w:rsidRPr="00573F58">
        <w:rPr>
          <w:rFonts w:ascii="Times New Roman" w:eastAsia="Times New Roman" w:hAnsi="Times New Roman" w:cs="Times New Roman"/>
          <w:lang w:val="lv-LV"/>
        </w:rPr>
        <w:t>munikācijas tehnoloģijas var padarīt</w:t>
      </w:r>
      <w:r w:rsidR="00226BB1" w:rsidRPr="00573F58">
        <w:rPr>
          <w:rFonts w:ascii="Times New Roman" w:eastAsia="Times New Roman" w:hAnsi="Times New Roman" w:cs="Times New Roman"/>
          <w:lang w:val="lv-LV"/>
        </w:rPr>
        <w:t xml:space="preserve"> lauku uzņēmumus tuvāk</w:t>
      </w:r>
      <w:r w:rsidR="00F94986" w:rsidRPr="00573F58">
        <w:rPr>
          <w:rFonts w:ascii="Times New Roman" w:eastAsia="Times New Roman" w:hAnsi="Times New Roman" w:cs="Times New Roman"/>
          <w:lang w:val="lv-LV"/>
        </w:rPr>
        <w:t>us</w:t>
      </w:r>
      <w:r w:rsidR="00573F58">
        <w:rPr>
          <w:rFonts w:ascii="Times New Roman" w:eastAsia="Times New Roman" w:hAnsi="Times New Roman" w:cs="Times New Roman"/>
          <w:lang w:val="lv-LV"/>
        </w:rPr>
        <w:t xml:space="preserve"> patērētājiem</w:t>
      </w:r>
      <w:proofErr w:type="gramStart"/>
      <w:r w:rsidR="00573F58">
        <w:rPr>
          <w:rFonts w:ascii="Times New Roman" w:eastAsia="Times New Roman" w:hAnsi="Times New Roman" w:cs="Times New Roman"/>
          <w:lang w:val="lv-LV"/>
        </w:rPr>
        <w:t xml:space="preserve"> </w:t>
      </w:r>
      <w:r w:rsidR="00226BB1" w:rsidRPr="00573F58">
        <w:rPr>
          <w:rFonts w:ascii="Times New Roman" w:eastAsia="Times New Roman" w:hAnsi="Times New Roman" w:cs="Times New Roman"/>
          <w:lang w:val="lv-LV"/>
        </w:rPr>
        <w:t>un</w:t>
      </w:r>
      <w:proofErr w:type="gramEnd"/>
      <w:r w:rsidR="00226BB1" w:rsidRPr="00573F58">
        <w:rPr>
          <w:rFonts w:ascii="Times New Roman" w:eastAsia="Times New Roman" w:hAnsi="Times New Roman" w:cs="Times New Roman"/>
          <w:lang w:val="lv-LV"/>
        </w:rPr>
        <w:t xml:space="preserve"> </w:t>
      </w:r>
      <w:r w:rsidR="00161E0C" w:rsidRPr="00573F58">
        <w:rPr>
          <w:rFonts w:ascii="Times New Roman" w:eastAsia="Times New Roman" w:hAnsi="Times New Roman" w:cs="Times New Roman"/>
          <w:lang w:val="lv-LV"/>
        </w:rPr>
        <w:t>kopienas</w:t>
      </w:r>
      <w:r w:rsidR="00226BB1" w:rsidRPr="00573F58">
        <w:rPr>
          <w:rFonts w:ascii="Times New Roman" w:eastAsia="Times New Roman" w:hAnsi="Times New Roman" w:cs="Times New Roman"/>
          <w:lang w:val="lv-LV"/>
        </w:rPr>
        <w:t xml:space="preserve"> tuvāk</w:t>
      </w:r>
      <w:r w:rsidR="00161E0C" w:rsidRPr="00573F58">
        <w:rPr>
          <w:rFonts w:ascii="Times New Roman" w:eastAsia="Times New Roman" w:hAnsi="Times New Roman" w:cs="Times New Roman"/>
          <w:lang w:val="lv-LV"/>
        </w:rPr>
        <w:t>as tām nepieciešamajiem pakalpojumiem</w:t>
      </w:r>
      <w:r w:rsidR="00226BB1" w:rsidRPr="00573F58">
        <w:rPr>
          <w:rFonts w:ascii="Times New Roman" w:eastAsia="Times New Roman" w:hAnsi="Times New Roman" w:cs="Times New Roman"/>
          <w:lang w:val="lv-LV"/>
        </w:rPr>
        <w:t xml:space="preserve"> </w:t>
      </w:r>
      <w:r w:rsidR="00161E0C" w:rsidRPr="00573F58">
        <w:rPr>
          <w:rFonts w:ascii="Times New Roman" w:eastAsia="Times New Roman" w:hAnsi="Times New Roman" w:cs="Times New Roman"/>
          <w:lang w:val="lv-LV"/>
        </w:rPr>
        <w:t>- pat dažos</w:t>
      </w:r>
      <w:r w:rsidR="00226BB1" w:rsidRPr="00573F58">
        <w:rPr>
          <w:rFonts w:ascii="Times New Roman" w:eastAsia="Times New Roman" w:hAnsi="Times New Roman" w:cs="Times New Roman"/>
          <w:lang w:val="lv-LV"/>
        </w:rPr>
        <w:t xml:space="preserve"> </w:t>
      </w:r>
      <w:r w:rsidR="00161E0C" w:rsidRPr="00573F58">
        <w:rPr>
          <w:rFonts w:ascii="Times New Roman" w:eastAsia="Times New Roman" w:hAnsi="Times New Roman" w:cs="Times New Roman"/>
          <w:lang w:val="lv-LV"/>
        </w:rPr>
        <w:t>nomaļos</w:t>
      </w:r>
      <w:r w:rsidR="00226BB1" w:rsidRPr="00573F58">
        <w:rPr>
          <w:rFonts w:ascii="Times New Roman" w:eastAsia="Times New Roman" w:hAnsi="Times New Roman" w:cs="Times New Roman"/>
          <w:lang w:val="lv-LV"/>
        </w:rPr>
        <w:t xml:space="preserve"> lauku apvidos.</w:t>
      </w:r>
    </w:p>
    <w:p w14:paraId="650DEFB3" w14:textId="0AB33B11" w:rsidR="00CA799A" w:rsidRPr="00573F58" w:rsidRDefault="00226BB1" w:rsidP="002701D1">
      <w:pPr>
        <w:spacing w:before="120" w:after="120"/>
        <w:jc w:val="both"/>
        <w:rPr>
          <w:rFonts w:ascii="Times New Roman" w:hAnsi="Times New Roman" w:cs="Times New Roman"/>
          <w:lang w:val="lv-LV"/>
        </w:rPr>
      </w:pPr>
      <w:r w:rsidRPr="00573F58">
        <w:rPr>
          <w:rFonts w:ascii="Times New Roman" w:eastAsia="Times New Roman" w:hAnsi="Times New Roman" w:cs="Times New Roman"/>
          <w:lang w:val="lv-LV"/>
        </w:rPr>
        <w:t xml:space="preserve">Šie piemēri </w:t>
      </w:r>
      <w:r w:rsidR="00440019" w:rsidRPr="00573F58">
        <w:rPr>
          <w:rFonts w:ascii="Times New Roman" w:eastAsia="Times New Roman" w:hAnsi="Times New Roman" w:cs="Times New Roman"/>
          <w:lang w:val="lv-LV"/>
        </w:rPr>
        <w:t>demonstrē arī potenciālu ne</w:t>
      </w:r>
      <w:r w:rsidRPr="00573F58">
        <w:rPr>
          <w:rFonts w:ascii="Times New Roman" w:eastAsia="Times New Roman" w:hAnsi="Times New Roman" w:cs="Times New Roman"/>
          <w:lang w:val="lv-LV"/>
        </w:rPr>
        <w:t>te</w:t>
      </w:r>
      <w:r w:rsidR="00440019" w:rsidRPr="00573F58">
        <w:rPr>
          <w:rFonts w:ascii="Times New Roman" w:eastAsia="Times New Roman" w:hAnsi="Times New Roman" w:cs="Times New Roman"/>
          <w:lang w:val="lv-LV"/>
        </w:rPr>
        <w:t>hnoloģiskām</w:t>
      </w:r>
      <w:r w:rsidRPr="00573F58">
        <w:rPr>
          <w:rFonts w:ascii="Times New Roman" w:eastAsia="Times New Roman" w:hAnsi="Times New Roman" w:cs="Times New Roman"/>
          <w:lang w:val="lv-LV"/>
        </w:rPr>
        <w:t xml:space="preserve"> </w:t>
      </w:r>
      <w:r w:rsidR="00440019" w:rsidRPr="00573F58">
        <w:rPr>
          <w:rFonts w:ascii="Times New Roman" w:eastAsia="Times New Roman" w:hAnsi="Times New Roman" w:cs="Times New Roman"/>
          <w:lang w:val="lv-LV"/>
        </w:rPr>
        <w:t>viedām</w:t>
      </w:r>
      <w:r w:rsidRPr="00573F58">
        <w:rPr>
          <w:rFonts w:ascii="Times New Roman" w:eastAsia="Times New Roman" w:hAnsi="Times New Roman" w:cs="Times New Roman"/>
          <w:lang w:val="lv-LV"/>
        </w:rPr>
        <w:t xml:space="preserve"> pieej</w:t>
      </w:r>
      <w:r w:rsidR="00440019" w:rsidRPr="00573F58">
        <w:rPr>
          <w:rFonts w:ascii="Times New Roman" w:eastAsia="Times New Roman" w:hAnsi="Times New Roman" w:cs="Times New Roman"/>
          <w:lang w:val="lv-LV"/>
        </w:rPr>
        <w:t>ām, bieži balstītām</w:t>
      </w:r>
      <w:r w:rsidRPr="00573F58">
        <w:rPr>
          <w:rFonts w:ascii="Times New Roman" w:eastAsia="Times New Roman" w:hAnsi="Times New Roman" w:cs="Times New Roman"/>
          <w:lang w:val="lv-LV"/>
        </w:rPr>
        <w:t xml:space="preserve"> uz sadarbību </w:t>
      </w:r>
      <w:r w:rsidR="00EE36DA" w:rsidRPr="00573F58">
        <w:rPr>
          <w:rFonts w:ascii="Times New Roman" w:eastAsia="Times New Roman" w:hAnsi="Times New Roman" w:cs="Times New Roman"/>
          <w:lang w:val="lv-LV"/>
        </w:rPr>
        <w:t>un jaunām darba formām, un ciešākām saiknēm</w:t>
      </w:r>
      <w:r w:rsidRPr="00573F58">
        <w:rPr>
          <w:rFonts w:ascii="Times New Roman" w:eastAsia="Times New Roman" w:hAnsi="Times New Roman" w:cs="Times New Roman"/>
          <w:lang w:val="lv-LV"/>
        </w:rPr>
        <w:t xml:space="preserve"> starp lauksaimniecību un citām lauku </w:t>
      </w:r>
      <w:r w:rsidR="00EE36DA" w:rsidRPr="00573F58">
        <w:rPr>
          <w:rFonts w:ascii="Times New Roman" w:eastAsia="Times New Roman" w:hAnsi="Times New Roman" w:cs="Times New Roman"/>
          <w:lang w:val="lv-LV"/>
        </w:rPr>
        <w:t>ekonomiks/uzņēmējdarbības aktivitātēm</w:t>
      </w:r>
      <w:r w:rsidRPr="00573F58">
        <w:rPr>
          <w:rFonts w:ascii="Times New Roman" w:eastAsia="Times New Roman" w:hAnsi="Times New Roman" w:cs="Times New Roman"/>
          <w:lang w:val="lv-LV"/>
        </w:rPr>
        <w:t>.</w:t>
      </w:r>
    </w:p>
    <w:p w14:paraId="62B19392" w14:textId="77777777" w:rsidR="00FE055A" w:rsidRPr="00573F58" w:rsidRDefault="00CA799A"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Sešas tēmas viedām un konkurētspējīgām lauku </w:t>
      </w:r>
      <w:r w:rsidR="00FE055A" w:rsidRPr="00573F58">
        <w:rPr>
          <w:rFonts w:ascii="Times New Roman" w:eastAsia="Times New Roman" w:hAnsi="Times New Roman" w:cs="Times New Roman"/>
          <w:b/>
          <w:lang w:val="lv-LV"/>
        </w:rPr>
        <w:t>teritorijām</w:t>
      </w:r>
      <w:r w:rsidRPr="00573F58">
        <w:rPr>
          <w:rFonts w:ascii="Times New Roman" w:eastAsia="Times New Roman" w:hAnsi="Times New Roman" w:cs="Times New Roman"/>
          <w:b/>
          <w:lang w:val="lv-LV"/>
        </w:rPr>
        <w:t>:</w:t>
      </w:r>
      <w:r w:rsidR="00FE055A" w:rsidRPr="00573F58">
        <w:rPr>
          <w:rFonts w:ascii="Times New Roman" w:eastAsia="Times New Roman" w:hAnsi="Times New Roman" w:cs="Times New Roman"/>
          <w:b/>
          <w:lang w:val="lv-LV"/>
        </w:rPr>
        <w:t xml:space="preserve"> </w:t>
      </w:r>
    </w:p>
    <w:p w14:paraId="6591A16C" w14:textId="18EDBD91" w:rsidR="00334E75" w:rsidRPr="00573F58" w:rsidRDefault="00FE055A"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Šī brošūra ir strukturēta</w:t>
      </w:r>
      <w:r w:rsidR="00CA799A" w:rsidRPr="00573F58">
        <w:rPr>
          <w:rFonts w:ascii="Times New Roman" w:eastAsia="Times New Roman" w:hAnsi="Times New Roman" w:cs="Times New Roman"/>
          <w:lang w:val="lv-LV"/>
        </w:rPr>
        <w:t xml:space="preserve"> sešās nodaļās, kas atspoguļo dažas no galvenajām </w:t>
      </w:r>
      <w:r w:rsidRPr="00573F58">
        <w:rPr>
          <w:rFonts w:ascii="Times New Roman" w:eastAsia="Times New Roman" w:hAnsi="Times New Roman" w:cs="Times New Roman"/>
          <w:lang w:val="lv-LV"/>
        </w:rPr>
        <w:t xml:space="preserve">iespēju </w:t>
      </w:r>
      <w:r w:rsidR="00CA799A" w:rsidRPr="00573F58">
        <w:rPr>
          <w:rFonts w:ascii="Times New Roman" w:eastAsia="Times New Roman" w:hAnsi="Times New Roman" w:cs="Times New Roman"/>
          <w:lang w:val="lv-LV"/>
        </w:rPr>
        <w:t>jomām</w:t>
      </w:r>
      <w:r w:rsidRPr="00573F58">
        <w:rPr>
          <w:rFonts w:ascii="Times New Roman" w:eastAsia="Times New Roman" w:hAnsi="Times New Roman" w:cs="Times New Roman"/>
          <w:lang w:val="lv-LV"/>
        </w:rPr>
        <w:t>, ko piedāvā L</w:t>
      </w:r>
      <w:r w:rsidR="00334E75" w:rsidRPr="00573F58">
        <w:rPr>
          <w:rFonts w:ascii="Times New Roman" w:eastAsia="Times New Roman" w:hAnsi="Times New Roman" w:cs="Times New Roman"/>
          <w:lang w:val="lv-LV"/>
        </w:rPr>
        <w:t>auku attīstības programmas</w:t>
      </w:r>
      <w:r w:rsidR="00CA799A" w:rsidRPr="00573F58">
        <w:rPr>
          <w:rFonts w:ascii="Times New Roman" w:eastAsia="Times New Roman" w:hAnsi="Times New Roman" w:cs="Times New Roman"/>
          <w:lang w:val="lv-LV"/>
        </w:rPr>
        <w:t>, lai atbalstītu "</w:t>
      </w:r>
      <w:r w:rsidR="00334E75" w:rsidRPr="00573F58">
        <w:rPr>
          <w:rFonts w:ascii="Times New Roman" w:eastAsia="Times New Roman" w:hAnsi="Times New Roman" w:cs="Times New Roman"/>
          <w:lang w:val="lv-LV"/>
        </w:rPr>
        <w:t>viedus un konkurētspējīgus lauku apvidu</w:t>
      </w:r>
      <w:r w:rsidR="00CA799A" w:rsidRPr="00573F58">
        <w:rPr>
          <w:rFonts w:ascii="Times New Roman" w:eastAsia="Times New Roman" w:hAnsi="Times New Roman" w:cs="Times New Roman"/>
          <w:lang w:val="lv-LV"/>
        </w:rPr>
        <w:t>s:</w:t>
      </w:r>
    </w:p>
    <w:p w14:paraId="1EEA9044" w14:textId="77777777" w:rsidR="00334E75" w:rsidRPr="00573F58" w:rsidRDefault="00CA799A"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1. </w:t>
      </w:r>
      <w:r w:rsidR="00334E75" w:rsidRPr="00573F58">
        <w:rPr>
          <w:rFonts w:ascii="Times New Roman" w:eastAsia="Times New Roman" w:hAnsi="Times New Roman" w:cs="Times New Roman"/>
          <w:b/>
          <w:lang w:val="lv-LV"/>
        </w:rPr>
        <w:t>P</w:t>
      </w:r>
      <w:r w:rsidRPr="00573F58">
        <w:rPr>
          <w:rFonts w:ascii="Times New Roman" w:eastAsia="Times New Roman" w:hAnsi="Times New Roman" w:cs="Times New Roman"/>
          <w:b/>
          <w:lang w:val="lv-LV"/>
        </w:rPr>
        <w:t>latjoslas</w:t>
      </w:r>
      <w:r w:rsidR="00334E75" w:rsidRPr="00573F58">
        <w:rPr>
          <w:rFonts w:ascii="Times New Roman" w:eastAsia="Times New Roman" w:hAnsi="Times New Roman" w:cs="Times New Roman"/>
          <w:b/>
          <w:lang w:val="lv-LV"/>
        </w:rPr>
        <w:t xml:space="preserve"> internets laukos</w:t>
      </w:r>
    </w:p>
    <w:p w14:paraId="3D8919EC" w14:textId="1CF61262" w:rsidR="00E0481A" w:rsidRPr="00573F58" w:rsidRDefault="00012F64"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Ātrgaitas</w:t>
      </w:r>
      <w:r w:rsidR="00DA1B38" w:rsidRPr="00573F58">
        <w:rPr>
          <w:rFonts w:ascii="Times New Roman" w:eastAsia="Times New Roman" w:hAnsi="Times New Roman" w:cs="Times New Roman"/>
          <w:lang w:val="lv-LV"/>
        </w:rPr>
        <w:t xml:space="preserve"> platjoslas pieslēgums kļūst</w:t>
      </w:r>
      <w:r w:rsidR="00CA799A" w:rsidRPr="00573F58">
        <w:rPr>
          <w:rFonts w:ascii="Times New Roman" w:eastAsia="Times New Roman" w:hAnsi="Times New Roman" w:cs="Times New Roman"/>
          <w:lang w:val="lv-LV"/>
        </w:rPr>
        <w:t xml:space="preserve"> </w:t>
      </w:r>
      <w:r w:rsidR="00DA1B38" w:rsidRPr="00573F58">
        <w:rPr>
          <w:rFonts w:ascii="Times New Roman" w:eastAsia="Times New Roman" w:hAnsi="Times New Roman" w:cs="Times New Roman"/>
          <w:lang w:val="lv-LV"/>
        </w:rPr>
        <w:t>aizvien svarīgāks lauku teritorijā</w:t>
      </w:r>
      <w:r w:rsidR="00CA799A" w:rsidRPr="00573F58">
        <w:rPr>
          <w:rFonts w:ascii="Times New Roman" w:eastAsia="Times New Roman" w:hAnsi="Times New Roman" w:cs="Times New Roman"/>
          <w:lang w:val="lv-LV"/>
        </w:rPr>
        <w:t>s</w:t>
      </w:r>
      <w:r w:rsidR="00573F58">
        <w:rPr>
          <w:rFonts w:ascii="Times New Roman" w:eastAsia="Times New Roman" w:hAnsi="Times New Roman" w:cs="Times New Roman"/>
          <w:lang w:val="lv-LV"/>
        </w:rPr>
        <w:t>,</w:t>
      </w:r>
      <w:r w:rsidR="00CA799A" w:rsidRPr="00573F58">
        <w:rPr>
          <w:rFonts w:ascii="Times New Roman" w:eastAsia="Times New Roman" w:hAnsi="Times New Roman" w:cs="Times New Roman"/>
          <w:lang w:val="lv-LV"/>
        </w:rPr>
        <w:t xml:space="preserve"> </w:t>
      </w:r>
      <w:r w:rsidR="00DA1B38" w:rsidRPr="00573F58">
        <w:rPr>
          <w:rFonts w:ascii="Times New Roman" w:eastAsia="Times New Roman" w:hAnsi="Times New Roman" w:cs="Times New Roman"/>
          <w:lang w:val="lv-LV"/>
        </w:rPr>
        <w:t xml:space="preserve">lai </w:t>
      </w:r>
      <w:r w:rsidR="00CA799A" w:rsidRPr="00573F58">
        <w:rPr>
          <w:rFonts w:ascii="Times New Roman" w:eastAsia="Times New Roman" w:hAnsi="Times New Roman" w:cs="Times New Roman"/>
          <w:lang w:val="lv-LV"/>
        </w:rPr>
        <w:t>konkurēt</w:t>
      </w:r>
      <w:r w:rsidR="00DA1B38" w:rsidRPr="00573F58">
        <w:rPr>
          <w:rFonts w:ascii="Times New Roman" w:eastAsia="Times New Roman" w:hAnsi="Times New Roman" w:cs="Times New Roman"/>
          <w:lang w:val="lv-LV"/>
        </w:rPr>
        <w:t>u</w:t>
      </w:r>
      <w:r w:rsidR="00CA799A" w:rsidRPr="00573F58">
        <w:rPr>
          <w:rFonts w:ascii="Times New Roman" w:eastAsia="Times New Roman" w:hAnsi="Times New Roman" w:cs="Times New Roman"/>
          <w:lang w:val="lv-LV"/>
        </w:rPr>
        <w:t xml:space="preserve"> un </w:t>
      </w:r>
      <w:r w:rsidR="00DA1B38" w:rsidRPr="00573F58">
        <w:rPr>
          <w:rFonts w:ascii="Times New Roman" w:eastAsia="Times New Roman" w:hAnsi="Times New Roman" w:cs="Times New Roman"/>
          <w:lang w:val="lv-LV"/>
        </w:rPr>
        <w:t>attīstīto</w:t>
      </w:r>
      <w:r w:rsidR="00CA799A" w:rsidRPr="00573F58">
        <w:rPr>
          <w:rFonts w:ascii="Times New Roman" w:eastAsia="Times New Roman" w:hAnsi="Times New Roman" w:cs="Times New Roman"/>
          <w:lang w:val="lv-LV"/>
        </w:rPr>
        <w:t xml:space="preserve">s mūsdienu ekonomikā. </w:t>
      </w:r>
      <w:r w:rsidR="00E0481A" w:rsidRPr="00573F58">
        <w:rPr>
          <w:rFonts w:ascii="Times New Roman" w:eastAsia="Times New Roman" w:hAnsi="Times New Roman" w:cs="Times New Roman"/>
          <w:lang w:val="lv-LV"/>
        </w:rPr>
        <w:t>Viedām pieejām</w:t>
      </w:r>
      <w:r w:rsidR="00B610AB" w:rsidRPr="00573F58">
        <w:rPr>
          <w:rFonts w:ascii="Times New Roman" w:eastAsia="Times New Roman" w:hAnsi="Times New Roman" w:cs="Times New Roman"/>
          <w:lang w:val="lv-LV"/>
        </w:rPr>
        <w:t xml:space="preserve"> lauku attīstībā</w:t>
      </w:r>
      <w:r w:rsidR="00CA799A" w:rsidRPr="00573F58">
        <w:rPr>
          <w:rFonts w:ascii="Times New Roman" w:eastAsia="Times New Roman" w:hAnsi="Times New Roman" w:cs="Times New Roman"/>
          <w:lang w:val="lv-LV"/>
        </w:rPr>
        <w:t xml:space="preserve"> ir </w:t>
      </w:r>
      <w:r w:rsidR="00B610AB" w:rsidRPr="00573F58">
        <w:rPr>
          <w:rFonts w:ascii="Times New Roman" w:eastAsia="Times New Roman" w:hAnsi="Times New Roman" w:cs="Times New Roman"/>
          <w:lang w:val="lv-LV"/>
        </w:rPr>
        <w:t>jāatbalsta</w:t>
      </w:r>
      <w:r w:rsidR="00E0481A" w:rsidRPr="00573F58">
        <w:rPr>
          <w:rFonts w:ascii="Times New Roman" w:eastAsia="Times New Roman" w:hAnsi="Times New Roman" w:cs="Times New Roman"/>
          <w:lang w:val="lv-LV"/>
        </w:rPr>
        <w:t xml:space="preserve"> šādu pakalpojumu sniegšana</w:t>
      </w:r>
      <w:r w:rsidR="00CA799A" w:rsidRPr="00573F58">
        <w:rPr>
          <w:rFonts w:ascii="Times New Roman" w:eastAsia="Times New Roman" w:hAnsi="Times New Roman" w:cs="Times New Roman"/>
          <w:lang w:val="lv-LV"/>
        </w:rPr>
        <w:t xml:space="preserve">, </w:t>
      </w:r>
      <w:r w:rsidR="00E0481A" w:rsidRPr="00573F58">
        <w:rPr>
          <w:rFonts w:ascii="Times New Roman" w:eastAsia="Times New Roman" w:hAnsi="Times New Roman" w:cs="Times New Roman"/>
          <w:lang w:val="lv-LV"/>
        </w:rPr>
        <w:t>bieži vien ir izolētos</w:t>
      </w:r>
      <w:r w:rsidR="00CA799A" w:rsidRPr="00573F58">
        <w:rPr>
          <w:rFonts w:ascii="Times New Roman" w:eastAsia="Times New Roman" w:hAnsi="Times New Roman" w:cs="Times New Roman"/>
          <w:lang w:val="lv-LV"/>
        </w:rPr>
        <w:t xml:space="preserve"> lauku apvidos.</w:t>
      </w:r>
    </w:p>
    <w:p w14:paraId="4FB44D8C" w14:textId="77777777" w:rsidR="00E0481A" w:rsidRPr="00573F58" w:rsidRDefault="00E0481A"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2. Digitālā piekļuve</w:t>
      </w:r>
      <w:r w:rsidR="00CA799A" w:rsidRPr="00573F58">
        <w:rPr>
          <w:rFonts w:ascii="Times New Roman" w:eastAsia="Times New Roman" w:hAnsi="Times New Roman" w:cs="Times New Roman"/>
          <w:b/>
          <w:lang w:val="lv-LV"/>
        </w:rPr>
        <w:t xml:space="preserve"> tirgum</w:t>
      </w:r>
    </w:p>
    <w:p w14:paraId="4E752D8A" w14:textId="093C9893" w:rsidR="00DC6C58" w:rsidRPr="00573F58" w:rsidRDefault="00E0481A" w:rsidP="002701D1">
      <w:pPr>
        <w:spacing w:before="120" w:after="120"/>
        <w:jc w:val="both"/>
        <w:rPr>
          <w:rFonts w:ascii="Times New Roman" w:hAnsi="Times New Roman" w:cs="Times New Roman"/>
          <w:lang w:val="lv-LV"/>
        </w:rPr>
      </w:pPr>
      <w:r w:rsidRPr="00573F58">
        <w:rPr>
          <w:rFonts w:ascii="Times New Roman" w:eastAsia="Times New Roman" w:hAnsi="Times New Roman" w:cs="Times New Roman"/>
          <w:lang w:val="lv-LV"/>
        </w:rPr>
        <w:t>D</w:t>
      </w:r>
      <w:r w:rsidR="00CA799A" w:rsidRPr="00573F58">
        <w:rPr>
          <w:rFonts w:ascii="Times New Roman" w:eastAsia="Times New Roman" w:hAnsi="Times New Roman" w:cs="Times New Roman"/>
          <w:lang w:val="lv-LV"/>
        </w:rPr>
        <w:t>igitālās tehnoloģijas var ļaut lauku uzņēmumiem sasniegt jaunus un plašāk</w:t>
      </w:r>
      <w:r w:rsidR="0077566E" w:rsidRPr="00573F58">
        <w:rPr>
          <w:rFonts w:ascii="Times New Roman" w:eastAsia="Times New Roman" w:hAnsi="Times New Roman" w:cs="Times New Roman"/>
          <w:lang w:val="lv-LV"/>
        </w:rPr>
        <w:t>us tirgus. ELFLA projekti</w:t>
      </w:r>
      <w:r w:rsidR="00CA799A" w:rsidRPr="00573F58">
        <w:rPr>
          <w:rFonts w:ascii="Times New Roman" w:eastAsia="Times New Roman" w:hAnsi="Times New Roman" w:cs="Times New Roman"/>
          <w:lang w:val="lv-LV"/>
        </w:rPr>
        <w:t xml:space="preserve"> var </w:t>
      </w:r>
      <w:r w:rsidR="0077566E" w:rsidRPr="00573F58">
        <w:rPr>
          <w:rFonts w:ascii="Times New Roman" w:eastAsia="Times New Roman" w:hAnsi="Times New Roman" w:cs="Times New Roman"/>
          <w:lang w:val="lv-LV"/>
        </w:rPr>
        <w:t>atbalstīt lauku mazumtirgotājus un ražotājus</w:t>
      </w:r>
      <w:r w:rsidR="00CA799A" w:rsidRPr="00573F58">
        <w:rPr>
          <w:rFonts w:ascii="Times New Roman" w:eastAsia="Times New Roman" w:hAnsi="Times New Roman" w:cs="Times New Roman"/>
          <w:lang w:val="lv-LV"/>
        </w:rPr>
        <w:t xml:space="preserve">, lai </w:t>
      </w:r>
      <w:r w:rsidR="006A09AA" w:rsidRPr="00573F58">
        <w:rPr>
          <w:rFonts w:ascii="Times New Roman" w:eastAsia="Times New Roman" w:hAnsi="Times New Roman" w:cs="Times New Roman"/>
          <w:lang w:val="lv-LV"/>
        </w:rPr>
        <w:t>ar izveidotu mājas lapu</w:t>
      </w:r>
      <w:r w:rsidR="00CA799A" w:rsidRPr="00573F58">
        <w:rPr>
          <w:rFonts w:ascii="Times New Roman" w:eastAsia="Times New Roman" w:hAnsi="Times New Roman" w:cs="Times New Roman"/>
          <w:lang w:val="lv-LV"/>
        </w:rPr>
        <w:t>, sociālo mediju</w:t>
      </w:r>
      <w:r w:rsidR="006A09AA" w:rsidRPr="00573F58">
        <w:rPr>
          <w:rFonts w:ascii="Times New Roman" w:eastAsia="Times New Roman" w:hAnsi="Times New Roman" w:cs="Times New Roman"/>
          <w:lang w:val="lv-LV"/>
        </w:rPr>
        <w:t xml:space="preserve"> un viedtālruņu</w:t>
      </w:r>
      <w:r w:rsidR="00CA799A" w:rsidRPr="00573F58">
        <w:rPr>
          <w:rFonts w:ascii="Times New Roman" w:eastAsia="Times New Roman" w:hAnsi="Times New Roman" w:cs="Times New Roman"/>
          <w:lang w:val="lv-LV"/>
        </w:rPr>
        <w:t xml:space="preserve"> </w:t>
      </w:r>
      <w:r w:rsidR="006A09AA" w:rsidRPr="00573F58">
        <w:rPr>
          <w:rFonts w:ascii="Times New Roman" w:eastAsia="Times New Roman" w:hAnsi="Times New Roman" w:cs="Times New Roman"/>
          <w:lang w:val="lv-LV"/>
        </w:rPr>
        <w:t>aplikāciju starpniecību</w:t>
      </w:r>
      <w:r w:rsidR="00CA799A" w:rsidRPr="00573F58">
        <w:rPr>
          <w:rFonts w:ascii="Times New Roman" w:eastAsia="Times New Roman" w:hAnsi="Times New Roman" w:cs="Times New Roman"/>
          <w:lang w:val="lv-LV"/>
        </w:rPr>
        <w:t xml:space="preserve"> </w:t>
      </w:r>
      <w:r w:rsidR="006A09AA" w:rsidRPr="00573F58">
        <w:rPr>
          <w:rFonts w:ascii="Times New Roman" w:eastAsia="Times New Roman" w:hAnsi="Times New Roman" w:cs="Times New Roman"/>
          <w:lang w:val="lv-LV"/>
        </w:rPr>
        <w:t>nodrošinātu</w:t>
      </w:r>
      <w:r w:rsidR="00CA799A" w:rsidRPr="00573F58">
        <w:rPr>
          <w:rFonts w:ascii="Times New Roman" w:eastAsia="Times New Roman" w:hAnsi="Times New Roman" w:cs="Times New Roman"/>
          <w:lang w:val="lv-LV"/>
        </w:rPr>
        <w:t xml:space="preserve"> tiešu piekļuvi pat</w:t>
      </w:r>
      <w:r w:rsidR="0042574F" w:rsidRPr="00573F58">
        <w:rPr>
          <w:rFonts w:ascii="Times New Roman" w:eastAsia="Times New Roman" w:hAnsi="Times New Roman" w:cs="Times New Roman"/>
          <w:lang w:val="lv-LV"/>
        </w:rPr>
        <w:t xml:space="preserve">ērētājiem, piedāvājot potenciālu palielināt gan </w:t>
      </w:r>
      <w:r w:rsidR="00CA799A" w:rsidRPr="00573F58">
        <w:rPr>
          <w:rFonts w:ascii="Times New Roman" w:eastAsia="Times New Roman" w:hAnsi="Times New Roman" w:cs="Times New Roman"/>
          <w:lang w:val="lv-LV"/>
        </w:rPr>
        <w:t xml:space="preserve">pārdošanas </w:t>
      </w:r>
      <w:r w:rsidR="00012F64" w:rsidRPr="00573F58">
        <w:rPr>
          <w:rFonts w:ascii="Times New Roman" w:eastAsia="Times New Roman" w:hAnsi="Times New Roman" w:cs="Times New Roman"/>
          <w:lang w:val="lv-LV"/>
        </w:rPr>
        <w:t>apjomus</w:t>
      </w:r>
      <w:r w:rsidR="0042574F" w:rsidRPr="00573F58">
        <w:rPr>
          <w:rFonts w:ascii="Times New Roman" w:eastAsia="Times New Roman" w:hAnsi="Times New Roman" w:cs="Times New Roman"/>
          <w:lang w:val="lv-LV"/>
        </w:rPr>
        <w:t xml:space="preserve">, gan </w:t>
      </w:r>
      <w:r w:rsidR="00CA799A" w:rsidRPr="00573F58">
        <w:rPr>
          <w:rFonts w:ascii="Times New Roman" w:eastAsia="Times New Roman" w:hAnsi="Times New Roman" w:cs="Times New Roman"/>
          <w:lang w:val="lv-LV"/>
        </w:rPr>
        <w:t>peļņ</w:t>
      </w:r>
      <w:r w:rsidR="0042574F" w:rsidRPr="00573F58">
        <w:rPr>
          <w:rFonts w:ascii="Times New Roman" w:eastAsia="Times New Roman" w:hAnsi="Times New Roman" w:cs="Times New Roman"/>
          <w:lang w:val="lv-LV"/>
        </w:rPr>
        <w:t>u</w:t>
      </w:r>
      <w:r w:rsidR="00CA799A" w:rsidRPr="00573F58">
        <w:rPr>
          <w:rFonts w:ascii="Times New Roman" w:eastAsia="Times New Roman" w:hAnsi="Times New Roman" w:cs="Times New Roman"/>
          <w:lang w:val="lv-LV"/>
        </w:rPr>
        <w:t>.</w:t>
      </w:r>
    </w:p>
    <w:p w14:paraId="22A5A17A" w14:textId="77777777" w:rsidR="00BC26A8" w:rsidRPr="00573F58" w:rsidRDefault="00DC6C58"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3. </w:t>
      </w:r>
      <w:r w:rsidR="00BC26A8" w:rsidRPr="00573F58">
        <w:rPr>
          <w:rFonts w:ascii="Times New Roman" w:eastAsia="Times New Roman" w:hAnsi="Times New Roman" w:cs="Times New Roman"/>
          <w:b/>
          <w:lang w:val="lv-LV"/>
        </w:rPr>
        <w:t>Saimniecību</w:t>
      </w:r>
      <w:r w:rsidRPr="00573F58">
        <w:rPr>
          <w:rFonts w:ascii="Times New Roman" w:eastAsia="Times New Roman" w:hAnsi="Times New Roman" w:cs="Times New Roman"/>
          <w:b/>
          <w:lang w:val="lv-LV"/>
        </w:rPr>
        <w:t xml:space="preserve"> modernizācija</w:t>
      </w:r>
    </w:p>
    <w:p w14:paraId="3BA7A8C3" w14:textId="5B3B7536" w:rsidR="00BC26A8" w:rsidRPr="00573F58" w:rsidRDefault="00012BFA"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Pat</w:t>
      </w:r>
      <w:r w:rsidR="00DC6C58" w:rsidRPr="00573F58">
        <w:rPr>
          <w:rFonts w:ascii="Times New Roman" w:eastAsia="Times New Roman" w:hAnsi="Times New Roman" w:cs="Times New Roman"/>
          <w:lang w:val="lv-LV"/>
        </w:rPr>
        <w:t xml:space="preserve"> lauksaimniecīb</w:t>
      </w:r>
      <w:r w:rsidRPr="00573F58">
        <w:rPr>
          <w:rFonts w:ascii="Times New Roman" w:eastAsia="Times New Roman" w:hAnsi="Times New Roman" w:cs="Times New Roman"/>
          <w:lang w:val="lv-LV"/>
        </w:rPr>
        <w:t>u</w:t>
      </w:r>
      <w:r w:rsidR="00DC6C58" w:rsidRPr="00573F58">
        <w:rPr>
          <w:rFonts w:ascii="Times New Roman" w:eastAsia="Times New Roman" w:hAnsi="Times New Roman" w:cs="Times New Roman"/>
          <w:lang w:val="lv-LV"/>
        </w:rPr>
        <w:t xml:space="preserve"> un iekārtu modernizēšana var būt būtisks elements, lai nodrošinātu, ka lau</w:t>
      </w:r>
      <w:r w:rsidRPr="00573F58">
        <w:rPr>
          <w:rFonts w:ascii="Times New Roman" w:eastAsia="Times New Roman" w:hAnsi="Times New Roman" w:cs="Times New Roman"/>
          <w:lang w:val="lv-LV"/>
        </w:rPr>
        <w:t>ku saimniecības Eiropā saglabā savu</w:t>
      </w:r>
      <w:r w:rsidR="00DC6C58" w:rsidRPr="00573F58">
        <w:rPr>
          <w:rFonts w:ascii="Times New Roman" w:eastAsia="Times New Roman" w:hAnsi="Times New Roman" w:cs="Times New Roman"/>
          <w:lang w:val="lv-LV"/>
        </w:rPr>
        <w:t xml:space="preserve"> konkurētspēju. Tas var ietvert augsto tehnoloģij</w:t>
      </w:r>
      <w:r w:rsidR="004E6D96" w:rsidRPr="00573F58">
        <w:rPr>
          <w:rFonts w:ascii="Times New Roman" w:eastAsia="Times New Roman" w:hAnsi="Times New Roman" w:cs="Times New Roman"/>
          <w:lang w:val="lv-LV"/>
        </w:rPr>
        <w:t>u, kā arī maza mēroga inovāciju izmantošana, kas var būt piemērojama gan</w:t>
      </w:r>
      <w:r w:rsidR="00DC6C58" w:rsidRPr="00573F58">
        <w:rPr>
          <w:rFonts w:ascii="Times New Roman" w:eastAsia="Times New Roman" w:hAnsi="Times New Roman" w:cs="Times New Roman"/>
          <w:lang w:val="lv-LV"/>
        </w:rPr>
        <w:t xml:space="preserve"> mazāki</w:t>
      </w:r>
      <w:r w:rsidR="007B3B13" w:rsidRPr="00573F58">
        <w:rPr>
          <w:rFonts w:ascii="Times New Roman" w:eastAsia="Times New Roman" w:hAnsi="Times New Roman" w:cs="Times New Roman"/>
          <w:lang w:val="lv-LV"/>
        </w:rPr>
        <w:t>em,</w:t>
      </w:r>
      <w:r w:rsidR="00DC6C58" w:rsidRPr="00573F58">
        <w:rPr>
          <w:rFonts w:ascii="Times New Roman" w:eastAsia="Times New Roman" w:hAnsi="Times New Roman" w:cs="Times New Roman"/>
          <w:lang w:val="lv-LV"/>
        </w:rPr>
        <w:t xml:space="preserve"> </w:t>
      </w:r>
      <w:r w:rsidR="007B3B13" w:rsidRPr="00573F58">
        <w:rPr>
          <w:rFonts w:ascii="Times New Roman" w:eastAsia="Times New Roman" w:hAnsi="Times New Roman" w:cs="Times New Roman"/>
          <w:lang w:val="lv-LV"/>
        </w:rPr>
        <w:t>gan lielākiem</w:t>
      </w:r>
      <w:r w:rsidR="00DC6C58" w:rsidRPr="00573F58">
        <w:rPr>
          <w:rFonts w:ascii="Times New Roman" w:eastAsia="Times New Roman" w:hAnsi="Times New Roman" w:cs="Times New Roman"/>
          <w:lang w:val="lv-LV"/>
        </w:rPr>
        <w:t xml:space="preserve"> ražotāj</w:t>
      </w:r>
      <w:r w:rsidR="007B3B13" w:rsidRPr="00573F58">
        <w:rPr>
          <w:rFonts w:ascii="Times New Roman" w:eastAsia="Times New Roman" w:hAnsi="Times New Roman" w:cs="Times New Roman"/>
          <w:lang w:val="lv-LV"/>
        </w:rPr>
        <w:t>iem laukos</w:t>
      </w:r>
      <w:r w:rsidR="00DC6C58" w:rsidRPr="00573F58">
        <w:rPr>
          <w:rFonts w:ascii="Times New Roman" w:eastAsia="Times New Roman" w:hAnsi="Times New Roman" w:cs="Times New Roman"/>
          <w:lang w:val="lv-LV"/>
        </w:rPr>
        <w:t>.</w:t>
      </w:r>
    </w:p>
    <w:p w14:paraId="64A74D93" w14:textId="3EE3D049" w:rsidR="007B3B13" w:rsidRPr="00573F58" w:rsidRDefault="007B3B13"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4. Tirgu</w:t>
      </w:r>
      <w:r w:rsidR="00DC6C58" w:rsidRPr="00573F58">
        <w:rPr>
          <w:rFonts w:ascii="Times New Roman" w:eastAsia="Times New Roman" w:hAnsi="Times New Roman" w:cs="Times New Roman"/>
          <w:b/>
          <w:lang w:val="lv-LV"/>
        </w:rPr>
        <w:t xml:space="preserve"> attīstība</w:t>
      </w:r>
    </w:p>
    <w:p w14:paraId="65DCF18E" w14:textId="130C8079" w:rsidR="0041276A" w:rsidRPr="00573F58" w:rsidRDefault="00DC6C58"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Lai atbalstītu konkurētspēju Eiropas ražotājiem, ir būtiski meklēt arī veidus, kā attīstīt piekļuvi tirgiem. ELFLA atbalstu var izmantot, lai palīdzētu ražotājiem p</w:t>
      </w:r>
      <w:r w:rsidR="00B93CB2" w:rsidRPr="00573F58">
        <w:rPr>
          <w:rFonts w:ascii="Times New Roman" w:eastAsia="Times New Roman" w:hAnsi="Times New Roman" w:cs="Times New Roman"/>
          <w:lang w:val="lv-LV"/>
        </w:rPr>
        <w:t xml:space="preserve">ārvarēt </w:t>
      </w:r>
      <w:r w:rsidR="00B93CB2" w:rsidRPr="00573F58">
        <w:rPr>
          <w:rFonts w:ascii="Times New Roman" w:eastAsia="Times New Roman" w:hAnsi="Times New Roman" w:cs="Times New Roman"/>
          <w:lang w:val="lv-LV"/>
        </w:rPr>
        <w:lastRenderedPageBreak/>
        <w:t xml:space="preserve">šķēršļus piekļuvei esošajiem tirgiem, tāpat arī </w:t>
      </w:r>
      <w:r w:rsidRPr="00573F58">
        <w:rPr>
          <w:rFonts w:ascii="Times New Roman" w:eastAsia="Times New Roman" w:hAnsi="Times New Roman" w:cs="Times New Roman"/>
          <w:lang w:val="lv-LV"/>
        </w:rPr>
        <w:t>izstrādāt jaunus vai augstākas vērtības produktus, lai paplašinātu vai radīt</w:t>
      </w:r>
      <w:r w:rsidR="0041276A" w:rsidRPr="00573F58">
        <w:rPr>
          <w:rFonts w:ascii="Times New Roman" w:eastAsia="Times New Roman" w:hAnsi="Times New Roman" w:cs="Times New Roman"/>
          <w:lang w:val="lv-LV"/>
        </w:rPr>
        <w:t>u tirgus</w:t>
      </w:r>
      <w:r w:rsidRPr="00573F58">
        <w:rPr>
          <w:rFonts w:ascii="Times New Roman" w:eastAsia="Times New Roman" w:hAnsi="Times New Roman" w:cs="Times New Roman"/>
          <w:lang w:val="lv-LV"/>
        </w:rPr>
        <w:t>.</w:t>
      </w:r>
    </w:p>
    <w:p w14:paraId="682BB145" w14:textId="6BDD9FAB" w:rsidR="0041276A" w:rsidRPr="00573F58" w:rsidRDefault="00DC6C58"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5. Lauku </w:t>
      </w:r>
      <w:r w:rsidR="006802AB" w:rsidRPr="00573F58">
        <w:rPr>
          <w:rFonts w:ascii="Times New Roman" w:eastAsia="Times New Roman" w:hAnsi="Times New Roman" w:cs="Times New Roman"/>
          <w:b/>
          <w:lang w:val="lv-LV"/>
        </w:rPr>
        <w:t>dažādošana</w:t>
      </w:r>
    </w:p>
    <w:p w14:paraId="28E5FEDF" w14:textId="61A94BFD" w:rsidR="00DC6C58" w:rsidRPr="00573F58" w:rsidRDefault="0041276A"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Viedām pieejām lauku attīstība</w:t>
      </w:r>
      <w:r w:rsidR="00DC6C58" w:rsidRPr="00573F58">
        <w:rPr>
          <w:rFonts w:ascii="Times New Roman" w:eastAsia="Times New Roman" w:hAnsi="Times New Roman" w:cs="Times New Roman"/>
          <w:lang w:val="lv-LV"/>
        </w:rPr>
        <w:t xml:space="preserve"> nepieciešams domāt par plašo </w:t>
      </w:r>
      <w:r w:rsidR="002571B5" w:rsidRPr="00573F58">
        <w:rPr>
          <w:rFonts w:ascii="Times New Roman" w:eastAsia="Times New Roman" w:hAnsi="Times New Roman" w:cs="Times New Roman"/>
          <w:lang w:val="lv-LV"/>
        </w:rPr>
        <w:t xml:space="preserve">(potenciālo) </w:t>
      </w:r>
      <w:r w:rsidR="0035062E" w:rsidRPr="00573F58">
        <w:rPr>
          <w:rFonts w:ascii="Times New Roman" w:eastAsia="Times New Roman" w:hAnsi="Times New Roman" w:cs="Times New Roman"/>
          <w:lang w:val="lv-LV"/>
        </w:rPr>
        <w:t xml:space="preserve">lauku uzņēmējdarbības aktivitāšu </w:t>
      </w:r>
      <w:r w:rsidR="00DC6C58" w:rsidRPr="00573F58">
        <w:rPr>
          <w:rFonts w:ascii="Times New Roman" w:eastAsia="Times New Roman" w:hAnsi="Times New Roman" w:cs="Times New Roman"/>
          <w:lang w:val="lv-LV"/>
        </w:rPr>
        <w:t>klāstu ārpus galvenajiem virzieniem lauksaimniecības un mežsaimniecības produkcijas</w:t>
      </w:r>
      <w:r w:rsidR="002571B5" w:rsidRPr="00573F58">
        <w:rPr>
          <w:rFonts w:ascii="Times New Roman" w:eastAsia="Times New Roman" w:hAnsi="Times New Roman" w:cs="Times New Roman"/>
          <w:lang w:val="lv-LV"/>
        </w:rPr>
        <w:t xml:space="preserve"> ražošanā</w:t>
      </w:r>
      <w:r w:rsidR="00DC6C58" w:rsidRPr="00573F58">
        <w:rPr>
          <w:rFonts w:ascii="Times New Roman" w:eastAsia="Times New Roman" w:hAnsi="Times New Roman" w:cs="Times New Roman"/>
          <w:lang w:val="lv-LV"/>
        </w:rPr>
        <w:t>. Dažādošana var nozīm</w:t>
      </w:r>
      <w:r w:rsidR="00F173A0" w:rsidRPr="00573F58">
        <w:rPr>
          <w:rFonts w:ascii="Times New Roman" w:eastAsia="Times New Roman" w:hAnsi="Times New Roman" w:cs="Times New Roman"/>
          <w:lang w:val="lv-LV"/>
        </w:rPr>
        <w:t>ēt lauku ražotāju darbību paplašināšana</w:t>
      </w:r>
      <w:r w:rsidR="00DC6C58" w:rsidRPr="00573F58">
        <w:rPr>
          <w:rFonts w:ascii="Times New Roman" w:eastAsia="Times New Roman" w:hAnsi="Times New Roman" w:cs="Times New Roman"/>
          <w:lang w:val="lv-LV"/>
        </w:rPr>
        <w:t xml:space="preserve"> jaunās jomās vai </w:t>
      </w:r>
      <w:r w:rsidR="00F173A0" w:rsidRPr="00573F58">
        <w:rPr>
          <w:rFonts w:ascii="Times New Roman" w:eastAsia="Times New Roman" w:hAnsi="Times New Roman" w:cs="Times New Roman"/>
          <w:lang w:val="lv-LV"/>
        </w:rPr>
        <w:t xml:space="preserve">arī </w:t>
      </w:r>
      <w:r w:rsidR="00DC6C58" w:rsidRPr="00573F58">
        <w:rPr>
          <w:rFonts w:ascii="Times New Roman" w:eastAsia="Times New Roman" w:hAnsi="Times New Roman" w:cs="Times New Roman"/>
          <w:lang w:val="lv-LV"/>
        </w:rPr>
        <w:t>cita veida lauku uzņēmējdarbības</w:t>
      </w:r>
      <w:r w:rsidR="00F173A0" w:rsidRPr="00573F58">
        <w:rPr>
          <w:rFonts w:ascii="Times New Roman" w:eastAsia="Times New Roman" w:hAnsi="Times New Roman" w:cs="Times New Roman"/>
          <w:lang w:val="lv-LV"/>
        </w:rPr>
        <w:t xml:space="preserve"> darbībās</w:t>
      </w:r>
      <w:r w:rsidR="00991F44" w:rsidRPr="00573F58">
        <w:rPr>
          <w:rFonts w:ascii="Times New Roman" w:eastAsia="Times New Roman" w:hAnsi="Times New Roman" w:cs="Times New Roman"/>
          <w:lang w:val="lv-LV"/>
        </w:rPr>
        <w:t>, no kurām daudzas joprojām var būt</w:t>
      </w:r>
      <w:r w:rsidR="00DC6C58" w:rsidRPr="00573F58">
        <w:rPr>
          <w:rFonts w:ascii="Times New Roman" w:eastAsia="Times New Roman" w:hAnsi="Times New Roman" w:cs="Times New Roman"/>
          <w:lang w:val="lv-LV"/>
        </w:rPr>
        <w:t xml:space="preserve"> cieši saistītas ar mežsaimniecību un lauksaimniecību.</w:t>
      </w:r>
    </w:p>
    <w:p w14:paraId="6EF8E55E" w14:textId="77777777" w:rsidR="00F27935" w:rsidRPr="00573F58" w:rsidRDefault="00F27935"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6. Ilgtspējīgas kopienas</w:t>
      </w:r>
    </w:p>
    <w:p w14:paraId="145130AA" w14:textId="5DB3ED19" w:rsidR="00991F44" w:rsidRPr="00573F58" w:rsidRDefault="00F27935"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Viedas pieejas lauku attīstībai ir nepieciešams, lai nodrošinātu, ka lauku kopienas ir dinamiskas un pievilcīgas dzīvošanai un darbam. </w:t>
      </w:r>
      <w:r w:rsidR="002B20DE" w:rsidRPr="00573F58">
        <w:rPr>
          <w:rFonts w:ascii="Times New Roman" w:eastAsia="Times New Roman" w:hAnsi="Times New Roman" w:cs="Times New Roman"/>
          <w:lang w:val="lv-LV"/>
        </w:rPr>
        <w:t>Ilgtspējīgi lauku pakalpojumi - ieskaitot sk</w:t>
      </w:r>
      <w:r w:rsidR="00573F58">
        <w:rPr>
          <w:rFonts w:ascii="Times New Roman" w:eastAsia="Times New Roman" w:hAnsi="Times New Roman" w:cs="Times New Roman"/>
          <w:lang w:val="lv-LV"/>
        </w:rPr>
        <w:t>olas un veikalus - līdzās darba</w:t>
      </w:r>
      <w:r w:rsidR="002B20DE" w:rsidRPr="00573F58">
        <w:rPr>
          <w:rFonts w:ascii="Times New Roman" w:eastAsia="Times New Roman" w:hAnsi="Times New Roman" w:cs="Times New Roman"/>
          <w:lang w:val="lv-LV"/>
        </w:rPr>
        <w:t>vietu radīšanai</w:t>
      </w:r>
      <w:r w:rsidR="00BA6A7D" w:rsidRPr="00573F58">
        <w:rPr>
          <w:rFonts w:ascii="Times New Roman" w:eastAsia="Times New Roman" w:hAnsi="Times New Roman" w:cs="Times New Roman"/>
          <w:lang w:val="lv-LV"/>
        </w:rPr>
        <w:t>, var radīt pozitīvu ciklu vietējā lauku attīstībā</w:t>
      </w:r>
      <w:r w:rsidRPr="00573F58">
        <w:rPr>
          <w:rFonts w:ascii="Times New Roman" w:eastAsia="Times New Roman" w:hAnsi="Times New Roman" w:cs="Times New Roman"/>
          <w:lang w:val="lv-LV"/>
        </w:rPr>
        <w:t>.</w:t>
      </w:r>
    </w:p>
    <w:p w14:paraId="4A9C731C" w14:textId="77777777" w:rsidR="00F27935" w:rsidRPr="00573F58" w:rsidRDefault="00F27935" w:rsidP="002701D1">
      <w:pPr>
        <w:spacing w:before="120" w:after="120"/>
        <w:jc w:val="both"/>
        <w:rPr>
          <w:rFonts w:ascii="Times New Roman" w:hAnsi="Times New Roman" w:cs="Times New Roman"/>
          <w:lang w:val="lv-LV"/>
        </w:rPr>
      </w:pPr>
    </w:p>
    <w:p w14:paraId="49DE0690" w14:textId="2A0475CE" w:rsidR="00357669" w:rsidRPr="00573F58" w:rsidRDefault="00C64026"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Katr</w:t>
      </w:r>
      <w:r w:rsidR="00E938B7" w:rsidRPr="00573F58">
        <w:rPr>
          <w:rFonts w:ascii="Times New Roman" w:eastAsia="Times New Roman" w:hAnsi="Times New Roman" w:cs="Times New Roman"/>
          <w:lang w:val="lv-LV"/>
        </w:rPr>
        <w:t>a</w:t>
      </w:r>
      <w:r w:rsidRPr="00573F58">
        <w:rPr>
          <w:rFonts w:ascii="Times New Roman" w:eastAsia="Times New Roman" w:hAnsi="Times New Roman" w:cs="Times New Roman"/>
          <w:lang w:val="lv-LV"/>
        </w:rPr>
        <w:t xml:space="preserve"> </w:t>
      </w:r>
      <w:r w:rsidR="00833CF3" w:rsidRPr="00573F58">
        <w:rPr>
          <w:rFonts w:ascii="Times New Roman" w:eastAsia="Times New Roman" w:hAnsi="Times New Roman" w:cs="Times New Roman"/>
          <w:lang w:val="lv-LV"/>
        </w:rPr>
        <w:t xml:space="preserve">šīs </w:t>
      </w:r>
      <w:r w:rsidRPr="00573F58">
        <w:rPr>
          <w:rFonts w:ascii="Times New Roman" w:eastAsia="Times New Roman" w:hAnsi="Times New Roman" w:cs="Times New Roman"/>
          <w:lang w:val="lv-LV"/>
        </w:rPr>
        <w:t>brošūras nodaļa</w:t>
      </w:r>
      <w:r w:rsidR="00833CF3" w:rsidRPr="00573F58">
        <w:rPr>
          <w:rFonts w:ascii="Times New Roman" w:eastAsia="Times New Roman" w:hAnsi="Times New Roman" w:cs="Times New Roman"/>
          <w:lang w:val="lv-LV"/>
        </w:rPr>
        <w:t xml:space="preserve"> sākas ar </w:t>
      </w:r>
      <w:r w:rsidRPr="00573F58">
        <w:rPr>
          <w:rFonts w:ascii="Times New Roman" w:eastAsia="Times New Roman" w:hAnsi="Times New Roman" w:cs="Times New Roman"/>
          <w:lang w:val="lv-LV"/>
        </w:rPr>
        <w:t>nelielu</w:t>
      </w:r>
      <w:r w:rsidR="00833CF3" w:rsidRPr="00573F58">
        <w:rPr>
          <w:rFonts w:ascii="Times New Roman" w:eastAsia="Times New Roman" w:hAnsi="Times New Roman" w:cs="Times New Roman"/>
          <w:lang w:val="lv-LV"/>
        </w:rPr>
        <w:t xml:space="preserve"> pārsk</w:t>
      </w:r>
      <w:r w:rsidRPr="00573F58">
        <w:rPr>
          <w:rFonts w:ascii="Times New Roman" w:eastAsia="Times New Roman" w:hAnsi="Times New Roman" w:cs="Times New Roman"/>
          <w:lang w:val="lv-LV"/>
        </w:rPr>
        <w:t>atu par apakštēmas un iespējamām pieejām</w:t>
      </w:r>
      <w:r w:rsidR="00833CF3"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sekmējot</w:t>
      </w:r>
      <w:r w:rsidR="00833CF3" w:rsidRPr="00573F58">
        <w:rPr>
          <w:rFonts w:ascii="Times New Roman" w:eastAsia="Times New Roman" w:hAnsi="Times New Roman" w:cs="Times New Roman"/>
          <w:lang w:val="lv-LV"/>
        </w:rPr>
        <w:t xml:space="preserve"> "</w:t>
      </w:r>
      <w:r w:rsidR="00227FA2" w:rsidRPr="00573F58">
        <w:rPr>
          <w:rFonts w:ascii="Times New Roman" w:eastAsia="Times New Roman" w:hAnsi="Times New Roman" w:cs="Times New Roman"/>
          <w:lang w:val="lv-LV"/>
        </w:rPr>
        <w:t>viedu</w:t>
      </w:r>
      <w:r w:rsidR="00833CF3" w:rsidRPr="00573F58">
        <w:rPr>
          <w:rFonts w:ascii="Times New Roman" w:eastAsia="Times New Roman" w:hAnsi="Times New Roman" w:cs="Times New Roman"/>
          <w:lang w:val="lv-LV"/>
        </w:rPr>
        <w:t xml:space="preserve"> un konkurētspējīgu</w:t>
      </w:r>
      <w:r w:rsidR="00227FA2" w:rsidRPr="00573F58">
        <w:rPr>
          <w:rFonts w:ascii="Times New Roman" w:eastAsia="Times New Roman" w:hAnsi="Times New Roman" w:cs="Times New Roman"/>
          <w:lang w:val="lv-LV"/>
        </w:rPr>
        <w:t>” lauku attīstību</w:t>
      </w:r>
      <w:r w:rsidR="00833CF3" w:rsidRPr="00573F58">
        <w:rPr>
          <w:rFonts w:ascii="Times New Roman" w:eastAsia="Times New Roman" w:hAnsi="Times New Roman" w:cs="Times New Roman"/>
          <w:lang w:val="lv-LV"/>
        </w:rPr>
        <w:t xml:space="preserve">. Tam seko </w:t>
      </w:r>
      <w:r w:rsidR="00227FA2" w:rsidRPr="00573F58">
        <w:rPr>
          <w:rFonts w:ascii="Times New Roman" w:eastAsia="Times New Roman" w:hAnsi="Times New Roman" w:cs="Times New Roman"/>
          <w:lang w:val="lv-LV"/>
        </w:rPr>
        <w:t>divi īsi</w:t>
      </w:r>
      <w:r w:rsidR="00833CF3" w:rsidRPr="00573F58">
        <w:rPr>
          <w:rFonts w:ascii="Times New Roman" w:eastAsia="Times New Roman" w:hAnsi="Times New Roman" w:cs="Times New Roman"/>
          <w:lang w:val="lv-LV"/>
        </w:rPr>
        <w:t xml:space="preserve"> </w:t>
      </w:r>
      <w:r w:rsidR="00C32A79" w:rsidRPr="00573F58">
        <w:rPr>
          <w:rFonts w:ascii="Times New Roman" w:eastAsia="Times New Roman" w:hAnsi="Times New Roman" w:cs="Times New Roman"/>
          <w:lang w:val="lv-LV"/>
        </w:rPr>
        <w:t>piemēri, kas finansēti ELFLA projektos</w:t>
      </w:r>
      <w:r w:rsidR="00833CF3" w:rsidRPr="00573F58">
        <w:rPr>
          <w:rFonts w:ascii="Times New Roman" w:eastAsia="Times New Roman" w:hAnsi="Times New Roman" w:cs="Times New Roman"/>
          <w:lang w:val="lv-LV"/>
        </w:rPr>
        <w:t xml:space="preserve">, nodrošinot gan </w:t>
      </w:r>
      <w:r w:rsidR="00C32A79" w:rsidRPr="00573F58">
        <w:rPr>
          <w:rFonts w:ascii="Times New Roman" w:eastAsia="Times New Roman" w:hAnsi="Times New Roman" w:cs="Times New Roman"/>
          <w:lang w:val="lv-LV"/>
        </w:rPr>
        <w:t>piemēros balstīta priekšstata veidošanos</w:t>
      </w:r>
      <w:r w:rsidR="00833CF3" w:rsidRPr="00573F58">
        <w:rPr>
          <w:rFonts w:ascii="Times New Roman" w:eastAsia="Times New Roman" w:hAnsi="Times New Roman" w:cs="Times New Roman"/>
          <w:lang w:val="lv-LV"/>
        </w:rPr>
        <w:t xml:space="preserve">, </w:t>
      </w:r>
      <w:r w:rsidR="00357669" w:rsidRPr="00573F58">
        <w:rPr>
          <w:rFonts w:ascii="Times New Roman" w:eastAsia="Times New Roman" w:hAnsi="Times New Roman" w:cs="Times New Roman"/>
          <w:lang w:val="lv-LV"/>
        </w:rPr>
        <w:t>gan</w:t>
      </w:r>
      <w:r w:rsidR="00833CF3" w:rsidRPr="00573F58">
        <w:rPr>
          <w:rFonts w:ascii="Times New Roman" w:eastAsia="Times New Roman" w:hAnsi="Times New Roman" w:cs="Times New Roman"/>
          <w:lang w:val="lv-LV"/>
        </w:rPr>
        <w:t xml:space="preserve"> arī </w:t>
      </w:r>
      <w:r w:rsidR="00357669" w:rsidRPr="00573F58">
        <w:rPr>
          <w:rFonts w:ascii="Times New Roman" w:eastAsia="Times New Roman" w:hAnsi="Times New Roman" w:cs="Times New Roman"/>
          <w:lang w:val="lv-LV"/>
        </w:rPr>
        <w:t>parādot īpaši</w:t>
      </w:r>
      <w:r w:rsidR="00833CF3" w:rsidRPr="00573F58">
        <w:rPr>
          <w:rFonts w:ascii="Times New Roman" w:eastAsia="Times New Roman" w:hAnsi="Times New Roman" w:cs="Times New Roman"/>
          <w:lang w:val="lv-LV"/>
        </w:rPr>
        <w:t xml:space="preserve"> labu praksi šajā jomā.</w:t>
      </w:r>
    </w:p>
    <w:p w14:paraId="0A6C759F" w14:textId="08282539" w:rsidR="00A72F54" w:rsidRPr="00573F58" w:rsidRDefault="00357669"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Mēs ceram, ka šī brošūra veicinās</w:t>
      </w:r>
      <w:r w:rsidR="00833CF3" w:rsidRPr="00573F58">
        <w:rPr>
          <w:rFonts w:ascii="Times New Roman" w:eastAsia="Times New Roman" w:hAnsi="Times New Roman" w:cs="Times New Roman"/>
          <w:lang w:val="lv-LV"/>
        </w:rPr>
        <w:t xml:space="preserve"> labāku izpratni par kādu no jautājumiem, ar ko saskaras mūsdienu lauku teritorijas, kā arī </w:t>
      </w:r>
      <w:r w:rsidRPr="00573F58">
        <w:rPr>
          <w:rFonts w:ascii="Times New Roman" w:eastAsia="Times New Roman" w:hAnsi="Times New Roman" w:cs="Times New Roman"/>
          <w:lang w:val="lv-LV"/>
        </w:rPr>
        <w:t>parādīs daudzo</w:t>
      </w:r>
      <w:r w:rsidR="00833CF3" w:rsidRPr="00573F58">
        <w:rPr>
          <w:rFonts w:ascii="Times New Roman" w:eastAsia="Times New Roman" w:hAnsi="Times New Roman" w:cs="Times New Roman"/>
          <w:lang w:val="lv-LV"/>
        </w:rPr>
        <w:t>s iespējamos risināju</w:t>
      </w:r>
      <w:r w:rsidR="00A72F54" w:rsidRPr="00573F58">
        <w:rPr>
          <w:rFonts w:ascii="Times New Roman" w:eastAsia="Times New Roman" w:hAnsi="Times New Roman" w:cs="Times New Roman"/>
          <w:lang w:val="lv-LV"/>
        </w:rPr>
        <w:t>mus, kas varētu tikt atbalstīti</w:t>
      </w:r>
      <w:r w:rsidR="00833CF3" w:rsidRPr="00573F58">
        <w:rPr>
          <w:rFonts w:ascii="Times New Roman" w:eastAsia="Times New Roman" w:hAnsi="Times New Roman" w:cs="Times New Roman"/>
          <w:lang w:val="lv-LV"/>
        </w:rPr>
        <w:t xml:space="preserve"> </w:t>
      </w:r>
      <w:r w:rsidR="00A72F54" w:rsidRPr="00573F58">
        <w:rPr>
          <w:rFonts w:ascii="Times New Roman" w:eastAsia="Times New Roman" w:hAnsi="Times New Roman" w:cs="Times New Roman"/>
          <w:lang w:val="lv-LV"/>
        </w:rPr>
        <w:t>L</w:t>
      </w:r>
      <w:r w:rsidR="00833CF3" w:rsidRPr="00573F58">
        <w:rPr>
          <w:rFonts w:ascii="Times New Roman" w:eastAsia="Times New Roman" w:hAnsi="Times New Roman" w:cs="Times New Roman"/>
          <w:lang w:val="lv-LV"/>
        </w:rPr>
        <w:t xml:space="preserve">auku attīstības </w:t>
      </w:r>
      <w:r w:rsidR="00A72F54" w:rsidRPr="00573F58">
        <w:rPr>
          <w:rFonts w:ascii="Times New Roman" w:eastAsia="Times New Roman" w:hAnsi="Times New Roman" w:cs="Times New Roman"/>
          <w:lang w:val="lv-LV"/>
        </w:rPr>
        <w:t>programme ietvaros</w:t>
      </w:r>
      <w:r w:rsidR="00833CF3" w:rsidRPr="00573F58">
        <w:rPr>
          <w:rFonts w:ascii="Times New Roman" w:eastAsia="Times New Roman" w:hAnsi="Times New Roman" w:cs="Times New Roman"/>
          <w:lang w:val="lv-LV"/>
        </w:rPr>
        <w:t>.</w:t>
      </w:r>
    </w:p>
    <w:p w14:paraId="1A6F8B14" w14:textId="63563704" w:rsidR="00DC6C58" w:rsidRPr="00573F58" w:rsidRDefault="00833CF3" w:rsidP="002701D1">
      <w:pPr>
        <w:spacing w:before="120" w:after="120"/>
        <w:jc w:val="both"/>
        <w:rPr>
          <w:rFonts w:ascii="Times New Roman" w:hAnsi="Times New Roman" w:cs="Times New Roman"/>
          <w:lang w:val="lv-LV"/>
        </w:rPr>
      </w:pPr>
      <w:r w:rsidRPr="00573F58">
        <w:rPr>
          <w:rFonts w:ascii="Times New Roman" w:eastAsia="Times New Roman" w:hAnsi="Times New Roman" w:cs="Times New Roman"/>
          <w:lang w:val="lv-LV"/>
        </w:rPr>
        <w:t>Mēs tic</w:t>
      </w:r>
      <w:r w:rsidR="00A72F54" w:rsidRPr="00573F58">
        <w:rPr>
          <w:rFonts w:ascii="Times New Roman" w:eastAsia="Times New Roman" w:hAnsi="Times New Roman" w:cs="Times New Roman"/>
          <w:lang w:val="lv-LV"/>
        </w:rPr>
        <w:t>am, ka piemēri iedvesmos līdzīgām</w:t>
      </w:r>
      <w:r w:rsidRPr="00573F58">
        <w:rPr>
          <w:rFonts w:ascii="Times New Roman" w:eastAsia="Times New Roman" w:hAnsi="Times New Roman" w:cs="Times New Roman"/>
          <w:lang w:val="lv-LV"/>
        </w:rPr>
        <w:t xml:space="preserve"> iniciatīv</w:t>
      </w:r>
      <w:r w:rsidR="00A72F54" w:rsidRPr="00573F58">
        <w:rPr>
          <w:rFonts w:ascii="Times New Roman" w:eastAsia="Times New Roman" w:hAnsi="Times New Roman" w:cs="Times New Roman"/>
          <w:lang w:val="lv-LV"/>
        </w:rPr>
        <w:t>ām</w:t>
      </w:r>
      <w:r w:rsidRPr="00573F58">
        <w:rPr>
          <w:rFonts w:ascii="Times New Roman" w:eastAsia="Times New Roman" w:hAnsi="Times New Roman" w:cs="Times New Roman"/>
          <w:lang w:val="lv-LV"/>
        </w:rPr>
        <w:t xml:space="preserve">, balstoties uz kādu no </w:t>
      </w:r>
      <w:r w:rsidR="00A72F54" w:rsidRPr="00573F58">
        <w:rPr>
          <w:rFonts w:ascii="Times New Roman" w:eastAsia="Times New Roman" w:hAnsi="Times New Roman" w:cs="Times New Roman"/>
          <w:lang w:val="lv-LV"/>
        </w:rPr>
        <w:t xml:space="preserve">bukletā minētajām praksēm </w:t>
      </w:r>
      <w:r w:rsidRPr="00573F58">
        <w:rPr>
          <w:rFonts w:ascii="Times New Roman" w:eastAsia="Times New Roman" w:hAnsi="Times New Roman" w:cs="Times New Roman"/>
          <w:lang w:val="lv-LV"/>
        </w:rPr>
        <w:t>un pieej</w:t>
      </w:r>
      <w:r w:rsidR="004C479F" w:rsidRPr="00573F58">
        <w:rPr>
          <w:rFonts w:ascii="Times New Roman" w:eastAsia="Times New Roman" w:hAnsi="Times New Roman" w:cs="Times New Roman"/>
          <w:lang w:val="lv-LV"/>
        </w:rPr>
        <w:t>ām</w:t>
      </w:r>
      <w:r w:rsidRPr="00573F58">
        <w:rPr>
          <w:rFonts w:ascii="Times New Roman" w:eastAsia="Times New Roman" w:hAnsi="Times New Roman" w:cs="Times New Roman"/>
          <w:lang w:val="lv-LV"/>
        </w:rPr>
        <w:t>. E</w:t>
      </w:r>
      <w:r w:rsidR="004C479F" w:rsidRPr="00573F58">
        <w:rPr>
          <w:rFonts w:ascii="Times New Roman" w:eastAsia="Times New Roman" w:hAnsi="Times New Roman" w:cs="Times New Roman"/>
          <w:lang w:val="lv-LV"/>
        </w:rPr>
        <w:t>TLA K</w:t>
      </w:r>
      <w:r w:rsidRPr="00573F58">
        <w:rPr>
          <w:rFonts w:ascii="Times New Roman" w:eastAsia="Times New Roman" w:hAnsi="Times New Roman" w:cs="Times New Roman"/>
          <w:lang w:val="lv-LV"/>
        </w:rPr>
        <w:t>ontaktpunkts joprojām būs ieinteresēti dzirdēt par jaunām un inovatīvām pieejām</w:t>
      </w:r>
      <w:r w:rsidR="004C479F" w:rsidRPr="00573F58">
        <w:rPr>
          <w:rFonts w:ascii="Times New Roman" w:eastAsia="Times New Roman" w:hAnsi="Times New Roman" w:cs="Times New Roman"/>
          <w:lang w:val="lv-LV"/>
        </w:rPr>
        <w:t>, ko var izplatīt un apspriest</w:t>
      </w:r>
      <w:r w:rsidRPr="00573F58">
        <w:rPr>
          <w:rFonts w:ascii="Times New Roman" w:eastAsia="Times New Roman" w:hAnsi="Times New Roman" w:cs="Times New Roman"/>
          <w:lang w:val="lv-LV"/>
        </w:rPr>
        <w:t xml:space="preserve"> tīklā</w:t>
      </w:r>
    </w:p>
    <w:p w14:paraId="47392F14" w14:textId="77777777" w:rsidR="00EE14F2" w:rsidRPr="00573F58" w:rsidRDefault="00EE14F2" w:rsidP="002701D1">
      <w:pPr>
        <w:spacing w:before="120" w:after="120"/>
        <w:jc w:val="both"/>
        <w:rPr>
          <w:rFonts w:ascii="Times New Roman" w:hAnsi="Times New Roman" w:cs="Times New Roman"/>
          <w:lang w:val="lv-LV"/>
        </w:rPr>
      </w:pPr>
    </w:p>
    <w:p w14:paraId="63CAF3FC" w14:textId="7BFEF6F7" w:rsidR="00362F0D" w:rsidRPr="00573F58" w:rsidRDefault="00362F0D" w:rsidP="002701D1">
      <w:pPr>
        <w:spacing w:before="120" w:after="120"/>
        <w:jc w:val="both"/>
        <w:rPr>
          <w:rFonts w:ascii="Times New Roman" w:hAnsi="Times New Roman" w:cs="Times New Roman"/>
          <w:lang w:val="lv-LV"/>
        </w:rPr>
      </w:pPr>
      <w:r w:rsidRPr="00573F58">
        <w:rPr>
          <w:rFonts w:ascii="Times New Roman" w:hAnsi="Times New Roman" w:cs="Times New Roman"/>
          <w:lang w:val="lv-LV"/>
        </w:rPr>
        <w:t>(4.lapa)</w:t>
      </w:r>
    </w:p>
    <w:p w14:paraId="70D70E5F" w14:textId="4CEA5800" w:rsidR="00766006" w:rsidRPr="00573F58" w:rsidRDefault="00A06F9E"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1. </w:t>
      </w:r>
      <w:r w:rsidR="00DC24AA" w:rsidRPr="00573F58">
        <w:rPr>
          <w:rFonts w:ascii="Times New Roman" w:eastAsia="Times New Roman" w:hAnsi="Times New Roman" w:cs="Times New Roman"/>
          <w:b/>
          <w:lang w:val="lv-LV"/>
        </w:rPr>
        <w:t>P</w:t>
      </w:r>
      <w:r w:rsidRPr="00573F58">
        <w:rPr>
          <w:rFonts w:ascii="Times New Roman" w:eastAsia="Times New Roman" w:hAnsi="Times New Roman" w:cs="Times New Roman"/>
          <w:b/>
          <w:lang w:val="lv-LV"/>
        </w:rPr>
        <w:t>latjoslas</w:t>
      </w:r>
      <w:r w:rsidR="00DC24AA" w:rsidRPr="00573F58">
        <w:rPr>
          <w:rFonts w:ascii="Times New Roman" w:eastAsia="Times New Roman" w:hAnsi="Times New Roman" w:cs="Times New Roman"/>
          <w:b/>
          <w:lang w:val="lv-LV"/>
        </w:rPr>
        <w:t xml:space="preserve"> internets laukos</w:t>
      </w:r>
    </w:p>
    <w:p w14:paraId="12809A0B" w14:textId="5A9BB332" w:rsidR="00A06F9E" w:rsidRPr="00573F58" w:rsidRDefault="00012F64"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Ātrgaitas platjoslas pieslēgums kļūst aizvien svarīgāks lauku teritorijās</w:t>
      </w:r>
      <w:r w:rsidR="00573F58">
        <w:rPr>
          <w:rFonts w:ascii="Times New Roman" w:eastAsia="Times New Roman" w:hAnsi="Times New Roman" w:cs="Times New Roman"/>
          <w:b/>
          <w:lang w:val="lv-LV"/>
        </w:rPr>
        <w:t>,</w:t>
      </w:r>
      <w:r w:rsidRPr="00573F58">
        <w:rPr>
          <w:rFonts w:ascii="Times New Roman" w:eastAsia="Times New Roman" w:hAnsi="Times New Roman" w:cs="Times New Roman"/>
          <w:b/>
          <w:lang w:val="lv-LV"/>
        </w:rPr>
        <w:t xml:space="preserve"> lai konkurētu un attīstītos mūsdienu ekonomikā. Viedām pieejām lauku attīstībā ir jāatbalsta šādu pakalpojumu sniegšana, bieži vien ir izolētos lauku apvidos.</w:t>
      </w:r>
    </w:p>
    <w:p w14:paraId="73BF91B0" w14:textId="607D0CB4" w:rsidR="004376DC" w:rsidRPr="00573F58" w:rsidRDefault="00BA4CEB"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Āt</w:t>
      </w:r>
      <w:r w:rsidR="00564AC5" w:rsidRPr="00573F58">
        <w:rPr>
          <w:rFonts w:ascii="Times New Roman" w:eastAsia="Times New Roman" w:hAnsi="Times New Roman" w:cs="Times New Roman"/>
          <w:lang w:val="lv-LV"/>
        </w:rPr>
        <w:t>rgaitas platjoslas savienojums</w:t>
      </w:r>
      <w:r w:rsidRPr="00573F58">
        <w:rPr>
          <w:rFonts w:ascii="Times New Roman" w:eastAsia="Times New Roman" w:hAnsi="Times New Roman" w:cs="Times New Roman"/>
          <w:lang w:val="lv-LV"/>
        </w:rPr>
        <w:t xml:space="preserve"> var nodrošināt lauku cilvēkus un uzņēmumus ar nozīmīgu pieeju informācijai, pakalpojumiem, piegādātājiem</w:t>
      </w:r>
      <w:r w:rsidR="00564AC5" w:rsidRPr="00573F58">
        <w:rPr>
          <w:rFonts w:ascii="Times New Roman" w:eastAsia="Times New Roman" w:hAnsi="Times New Roman" w:cs="Times New Roman"/>
          <w:lang w:val="lv-LV"/>
        </w:rPr>
        <w:t>, tirgiem un citām iespējām, kam</w:t>
      </w:r>
      <w:r w:rsidRPr="00573F58">
        <w:rPr>
          <w:rFonts w:ascii="Times New Roman" w:eastAsia="Times New Roman" w:hAnsi="Times New Roman" w:cs="Times New Roman"/>
          <w:lang w:val="lv-LV"/>
        </w:rPr>
        <w:t xml:space="preserve"> nev</w:t>
      </w:r>
      <w:r w:rsidR="00564AC5" w:rsidRPr="00573F58">
        <w:rPr>
          <w:rFonts w:ascii="Times New Roman" w:eastAsia="Times New Roman" w:hAnsi="Times New Roman" w:cs="Times New Roman"/>
          <w:lang w:val="lv-LV"/>
        </w:rPr>
        <w:t>ar piekļūt bezsaistē (skatīt 2.</w:t>
      </w:r>
      <w:r w:rsidRPr="00573F58">
        <w:rPr>
          <w:rFonts w:ascii="Times New Roman" w:eastAsia="Times New Roman" w:hAnsi="Times New Roman" w:cs="Times New Roman"/>
          <w:lang w:val="lv-LV"/>
        </w:rPr>
        <w:t xml:space="preserve">sadaļu). Šādi aspekti arvien </w:t>
      </w:r>
      <w:r w:rsidR="002E3018" w:rsidRPr="00573F58">
        <w:rPr>
          <w:rFonts w:ascii="Times New Roman" w:eastAsia="Times New Roman" w:hAnsi="Times New Roman" w:cs="Times New Roman"/>
          <w:lang w:val="lv-LV"/>
        </w:rPr>
        <w:t xml:space="preserve">biežāk var </w:t>
      </w:r>
      <w:r w:rsidR="007C7757" w:rsidRPr="00573F58">
        <w:rPr>
          <w:rFonts w:ascii="Times New Roman" w:eastAsia="Times New Roman" w:hAnsi="Times New Roman" w:cs="Times New Roman"/>
          <w:lang w:val="lv-LV"/>
        </w:rPr>
        <w:t xml:space="preserve">ietekmēt lēmumu </w:t>
      </w:r>
      <w:r w:rsidR="00872435" w:rsidRPr="00573F58">
        <w:rPr>
          <w:rFonts w:ascii="Times New Roman" w:eastAsia="Times New Roman" w:hAnsi="Times New Roman" w:cs="Times New Roman"/>
          <w:lang w:val="lv-LV"/>
        </w:rPr>
        <w:t>par labu</w:t>
      </w:r>
      <w:r w:rsidRPr="00573F58">
        <w:rPr>
          <w:rFonts w:ascii="Times New Roman" w:eastAsia="Times New Roman" w:hAnsi="Times New Roman" w:cs="Times New Roman"/>
          <w:lang w:val="lv-LV"/>
        </w:rPr>
        <w:t xml:space="preserve"> dzīv</w:t>
      </w:r>
      <w:r w:rsidR="00872435" w:rsidRPr="00573F58">
        <w:rPr>
          <w:rFonts w:ascii="Times New Roman" w:eastAsia="Times New Roman" w:hAnsi="Times New Roman" w:cs="Times New Roman"/>
          <w:lang w:val="lv-LV"/>
        </w:rPr>
        <w:t>otspējīgam uzņēmumam</w:t>
      </w:r>
      <w:r w:rsidR="004376DC" w:rsidRPr="00573F58">
        <w:rPr>
          <w:rFonts w:ascii="Times New Roman" w:eastAsia="Times New Roman" w:hAnsi="Times New Roman" w:cs="Times New Roman"/>
          <w:lang w:val="lv-LV"/>
        </w:rPr>
        <w:t xml:space="preserve"> </w:t>
      </w:r>
      <w:r w:rsidR="0082514C" w:rsidRPr="00573F58">
        <w:rPr>
          <w:rFonts w:ascii="Times New Roman" w:eastAsia="Times New Roman" w:hAnsi="Times New Roman" w:cs="Times New Roman"/>
          <w:lang w:val="lv-LV"/>
        </w:rPr>
        <w:t>vai</w:t>
      </w:r>
      <w:r w:rsidR="004376DC" w:rsidRPr="00573F58">
        <w:rPr>
          <w:rFonts w:ascii="Times New Roman" w:eastAsia="Times New Roman" w:hAnsi="Times New Roman" w:cs="Times New Roman"/>
          <w:lang w:val="lv-LV"/>
        </w:rPr>
        <w:t xml:space="preserve"> </w:t>
      </w:r>
      <w:r w:rsidR="0082514C" w:rsidRPr="00573F58">
        <w:rPr>
          <w:rFonts w:ascii="Times New Roman" w:eastAsia="Times New Roman" w:hAnsi="Times New Roman" w:cs="Times New Roman"/>
          <w:lang w:val="lv-LV"/>
        </w:rPr>
        <w:t>tā slēgšanai</w:t>
      </w:r>
      <w:r w:rsidR="004376DC" w:rsidRPr="00573F58">
        <w:rPr>
          <w:rFonts w:ascii="Times New Roman" w:eastAsia="Times New Roman" w:hAnsi="Times New Roman" w:cs="Times New Roman"/>
          <w:lang w:val="lv-LV"/>
        </w:rPr>
        <w:t>.</w:t>
      </w:r>
    </w:p>
    <w:p w14:paraId="20DE0639" w14:textId="385D4FF9" w:rsidR="004376DC" w:rsidRPr="00573F58" w:rsidRDefault="0082514C" w:rsidP="002701D1">
      <w:pPr>
        <w:spacing w:before="120" w:after="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Fiksētais</w:t>
      </w:r>
      <w:r w:rsidR="00BA4CEB" w:rsidRPr="00573F58">
        <w:rPr>
          <w:rFonts w:ascii="Times New Roman" w:eastAsia="Times New Roman" w:hAnsi="Times New Roman" w:cs="Times New Roman"/>
          <w:i/>
          <w:lang w:val="lv-LV"/>
        </w:rPr>
        <w:t xml:space="preserve"> platjoslas </w:t>
      </w:r>
      <w:r w:rsidRPr="00573F58">
        <w:rPr>
          <w:rFonts w:ascii="Times New Roman" w:eastAsia="Times New Roman" w:hAnsi="Times New Roman" w:cs="Times New Roman"/>
          <w:i/>
          <w:lang w:val="lv-LV"/>
        </w:rPr>
        <w:t>pieslēgums pašlaik pieejams 97% ES mājsaimniecību</w:t>
      </w:r>
      <w:r w:rsidR="00BA4CEB" w:rsidRPr="00573F58">
        <w:rPr>
          <w:rFonts w:ascii="Times New Roman" w:eastAsia="Times New Roman" w:hAnsi="Times New Roman" w:cs="Times New Roman"/>
          <w:i/>
          <w:lang w:val="lv-LV"/>
        </w:rPr>
        <w:t>, bet tikai aptuv</w:t>
      </w:r>
      <w:r w:rsidR="00C967B0" w:rsidRPr="00573F58">
        <w:rPr>
          <w:rFonts w:ascii="Times New Roman" w:eastAsia="Times New Roman" w:hAnsi="Times New Roman" w:cs="Times New Roman"/>
          <w:i/>
          <w:lang w:val="lv-LV"/>
        </w:rPr>
        <w:t>eni 25% no lauku mājsaimniecībām</w:t>
      </w:r>
      <w:r w:rsidR="00BA4CEB" w:rsidRPr="00573F58">
        <w:rPr>
          <w:rFonts w:ascii="Times New Roman" w:eastAsia="Times New Roman" w:hAnsi="Times New Roman" w:cs="Times New Roman"/>
          <w:i/>
          <w:lang w:val="lv-LV"/>
        </w:rPr>
        <w:t xml:space="preserve"> ir </w:t>
      </w:r>
      <w:r w:rsidR="00C967B0" w:rsidRPr="00573F58">
        <w:rPr>
          <w:rFonts w:ascii="Times New Roman" w:eastAsia="Times New Roman" w:hAnsi="Times New Roman" w:cs="Times New Roman"/>
          <w:i/>
          <w:lang w:val="lv-LV"/>
        </w:rPr>
        <w:t>pieslēgtas</w:t>
      </w:r>
      <w:r w:rsidR="00BA4CEB" w:rsidRPr="00573F58">
        <w:rPr>
          <w:rFonts w:ascii="Times New Roman" w:eastAsia="Times New Roman" w:hAnsi="Times New Roman" w:cs="Times New Roman"/>
          <w:i/>
          <w:lang w:val="lv-LV"/>
        </w:rPr>
        <w:t xml:space="preserve"> </w:t>
      </w:r>
      <w:r w:rsidR="00C967B0" w:rsidRPr="00573F58">
        <w:rPr>
          <w:rFonts w:ascii="Times New Roman" w:eastAsia="Times New Roman" w:hAnsi="Times New Roman" w:cs="Times New Roman"/>
          <w:i/>
          <w:lang w:val="lv-LV"/>
        </w:rPr>
        <w:t>ātrgaitas platjoslai</w:t>
      </w:r>
      <w:r w:rsidR="00BA4CEB" w:rsidRPr="00573F58">
        <w:rPr>
          <w:rFonts w:ascii="Times New Roman" w:eastAsia="Times New Roman" w:hAnsi="Times New Roman" w:cs="Times New Roman"/>
          <w:i/>
          <w:lang w:val="lv-LV"/>
        </w:rPr>
        <w:t>.</w:t>
      </w:r>
    </w:p>
    <w:p w14:paraId="6A9A9635" w14:textId="22365A36" w:rsidR="00473EEA" w:rsidRPr="00573F58" w:rsidRDefault="00C967B0"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Tomēr daudzas mazāk</w:t>
      </w:r>
      <w:r w:rsidR="00BA4CEB"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vai vairāk izolētas</w:t>
      </w:r>
      <w:r w:rsidR="00BA4CEB" w:rsidRPr="00573F58">
        <w:rPr>
          <w:rFonts w:ascii="Times New Roman" w:eastAsia="Times New Roman" w:hAnsi="Times New Roman" w:cs="Times New Roman"/>
          <w:lang w:val="lv-LV"/>
        </w:rPr>
        <w:t xml:space="preserve"> lauku kopien</w:t>
      </w:r>
      <w:r w:rsidRPr="00573F58">
        <w:rPr>
          <w:rFonts w:ascii="Times New Roman" w:eastAsia="Times New Roman" w:hAnsi="Times New Roman" w:cs="Times New Roman"/>
          <w:lang w:val="lv-LV"/>
        </w:rPr>
        <w:t>as</w:t>
      </w:r>
      <w:r w:rsidR="00BA4CEB" w:rsidRPr="00573F58">
        <w:rPr>
          <w:rFonts w:ascii="Times New Roman" w:eastAsia="Times New Roman" w:hAnsi="Times New Roman" w:cs="Times New Roman"/>
          <w:lang w:val="lv-LV"/>
        </w:rPr>
        <w:t xml:space="preserve"> sas</w:t>
      </w:r>
      <w:r w:rsidRPr="00573F58">
        <w:rPr>
          <w:rFonts w:ascii="Times New Roman" w:eastAsia="Times New Roman" w:hAnsi="Times New Roman" w:cs="Times New Roman"/>
          <w:lang w:val="lv-LV"/>
        </w:rPr>
        <w:t>karas</w:t>
      </w:r>
      <w:r w:rsidR="00FE01CA" w:rsidRPr="00573F58">
        <w:rPr>
          <w:rFonts w:ascii="Times New Roman" w:eastAsia="Times New Roman" w:hAnsi="Times New Roman" w:cs="Times New Roman"/>
          <w:lang w:val="lv-LV"/>
        </w:rPr>
        <w:t xml:space="preserve"> ar tirgus šķēršļiem</w:t>
      </w:r>
      <w:r w:rsidR="00573F58">
        <w:rPr>
          <w:rFonts w:ascii="Times New Roman" w:eastAsia="Times New Roman" w:hAnsi="Times New Roman" w:cs="Times New Roman"/>
          <w:lang w:val="lv-LV"/>
        </w:rPr>
        <w:t>,</w:t>
      </w:r>
      <w:r w:rsidR="00BA4CEB" w:rsidRPr="00573F58">
        <w:rPr>
          <w:rFonts w:ascii="Times New Roman" w:eastAsia="Times New Roman" w:hAnsi="Times New Roman" w:cs="Times New Roman"/>
          <w:lang w:val="lv-LV"/>
        </w:rPr>
        <w:t xml:space="preserve"> </w:t>
      </w:r>
      <w:r w:rsidR="00FE01CA" w:rsidRPr="00573F58">
        <w:rPr>
          <w:rFonts w:ascii="Times New Roman" w:eastAsia="Times New Roman" w:hAnsi="Times New Roman" w:cs="Times New Roman"/>
          <w:lang w:val="lv-LV"/>
        </w:rPr>
        <w:t>lai nodrošinātu piekļuvi platjoslai,</w:t>
      </w:r>
      <w:r w:rsidR="00BA4CEB" w:rsidRPr="00573F58">
        <w:rPr>
          <w:rFonts w:ascii="Times New Roman" w:eastAsia="Times New Roman" w:hAnsi="Times New Roman" w:cs="Times New Roman"/>
          <w:lang w:val="lv-LV"/>
        </w:rPr>
        <w:t xml:space="preserve"> </w:t>
      </w:r>
      <w:r w:rsidR="00FE01CA" w:rsidRPr="00573F58">
        <w:rPr>
          <w:rFonts w:ascii="Times New Roman" w:eastAsia="Times New Roman" w:hAnsi="Times New Roman" w:cs="Times New Roman"/>
          <w:lang w:val="lv-LV"/>
        </w:rPr>
        <w:t>jo</w:t>
      </w:r>
      <w:r w:rsidR="00BA4CEB" w:rsidRPr="00573F58">
        <w:rPr>
          <w:rFonts w:ascii="Times New Roman" w:eastAsia="Times New Roman" w:hAnsi="Times New Roman" w:cs="Times New Roman"/>
          <w:lang w:val="lv-LV"/>
        </w:rPr>
        <w:t xml:space="preserve"> privātie uzņēmumi nav gatavi veik</w:t>
      </w:r>
      <w:r w:rsidR="00FE01CA" w:rsidRPr="00573F58">
        <w:rPr>
          <w:rFonts w:ascii="Times New Roman" w:eastAsia="Times New Roman" w:hAnsi="Times New Roman" w:cs="Times New Roman"/>
          <w:lang w:val="lv-LV"/>
        </w:rPr>
        <w:t>t ieguldījumus, kas nepieciešami</w:t>
      </w:r>
      <w:r w:rsidR="00BA4CEB" w:rsidRPr="00573F58">
        <w:rPr>
          <w:rFonts w:ascii="Times New Roman" w:eastAsia="Times New Roman" w:hAnsi="Times New Roman" w:cs="Times New Roman"/>
          <w:lang w:val="lv-LV"/>
        </w:rPr>
        <w:t xml:space="preserve">, lai savienotu </w:t>
      </w:r>
      <w:r w:rsidR="00FE01CA" w:rsidRPr="00573F58">
        <w:rPr>
          <w:rFonts w:ascii="Times New Roman" w:eastAsia="Times New Roman" w:hAnsi="Times New Roman" w:cs="Times New Roman"/>
          <w:lang w:val="lv-LV"/>
        </w:rPr>
        <w:t xml:space="preserve">šīs </w:t>
      </w:r>
      <w:r w:rsidR="00BA4CEB" w:rsidRPr="00573F58">
        <w:rPr>
          <w:rFonts w:ascii="Times New Roman" w:eastAsia="Times New Roman" w:hAnsi="Times New Roman" w:cs="Times New Roman"/>
          <w:lang w:val="lv-LV"/>
        </w:rPr>
        <w:t>terit</w:t>
      </w:r>
      <w:r w:rsidR="003A2AF9" w:rsidRPr="00573F58">
        <w:rPr>
          <w:rFonts w:ascii="Times New Roman" w:eastAsia="Times New Roman" w:hAnsi="Times New Roman" w:cs="Times New Roman"/>
          <w:lang w:val="lv-LV"/>
        </w:rPr>
        <w:t>orijas ar esošo infrastruktūru.</w:t>
      </w:r>
    </w:p>
    <w:p w14:paraId="044960C8" w14:textId="0FCB2884" w:rsidR="00F668EA" w:rsidRPr="00573F58" w:rsidRDefault="00473EEA" w:rsidP="002701D1">
      <w:pPr>
        <w:spacing w:before="120" w:after="120"/>
        <w:jc w:val="both"/>
        <w:rPr>
          <w:rFonts w:ascii="Times New Roman" w:hAnsi="Times New Roman" w:cs="Times New Roman"/>
          <w:lang w:val="lv-LV"/>
        </w:rPr>
      </w:pPr>
      <w:r w:rsidRPr="00573F58">
        <w:rPr>
          <w:rFonts w:ascii="Times New Roman" w:eastAsia="Times New Roman" w:hAnsi="Times New Roman" w:cs="Times New Roman"/>
          <w:lang w:val="lv-LV"/>
        </w:rPr>
        <w:t xml:space="preserve">Ātrāka savienojuma nepieciešamība </w:t>
      </w:r>
      <w:r w:rsidR="00BA4CEB" w:rsidRPr="00573F58">
        <w:rPr>
          <w:rFonts w:ascii="Times New Roman" w:eastAsia="Times New Roman" w:hAnsi="Times New Roman" w:cs="Times New Roman"/>
          <w:lang w:val="lv-LV"/>
        </w:rPr>
        <w:t>lauku apvidos ir pašreizējo ES politiku</w:t>
      </w:r>
      <w:r w:rsidR="008E7FC6" w:rsidRPr="00573F58">
        <w:rPr>
          <w:rFonts w:ascii="Times New Roman" w:eastAsia="Times New Roman" w:hAnsi="Times New Roman" w:cs="Times New Roman"/>
          <w:lang w:val="lv-LV"/>
        </w:rPr>
        <w:t xml:space="preserve"> pamatā. Tas ir prioritarizēts līdz ar </w:t>
      </w:r>
      <w:r w:rsidR="00E729D1" w:rsidRPr="00573F58">
        <w:rPr>
          <w:rFonts w:ascii="Times New Roman" w:eastAsia="Times New Roman" w:hAnsi="Times New Roman" w:cs="Times New Roman"/>
          <w:lang w:val="lv-LV"/>
        </w:rPr>
        <w:t>ES digitālā vienotā tirgus paketes izvēršanu</w:t>
      </w:r>
      <w:r w:rsidR="00BA4CEB" w:rsidRPr="00573F58">
        <w:rPr>
          <w:rFonts w:ascii="Times New Roman" w:eastAsia="Times New Roman" w:hAnsi="Times New Roman" w:cs="Times New Roman"/>
          <w:lang w:val="lv-LV"/>
        </w:rPr>
        <w:t xml:space="preserve"> - viena no </w:t>
      </w:r>
      <w:r w:rsidR="00E729D1" w:rsidRPr="00573F58">
        <w:rPr>
          <w:rFonts w:ascii="Times New Roman" w:eastAsia="Times New Roman" w:hAnsi="Times New Roman" w:cs="Times New Roman"/>
          <w:lang w:val="lv-LV"/>
        </w:rPr>
        <w:t>Eiropas K</w:t>
      </w:r>
      <w:r w:rsidR="00BA4CEB" w:rsidRPr="00573F58">
        <w:rPr>
          <w:rFonts w:ascii="Times New Roman" w:eastAsia="Times New Roman" w:hAnsi="Times New Roman" w:cs="Times New Roman"/>
          <w:lang w:val="lv-LV"/>
        </w:rPr>
        <w:t xml:space="preserve">omisijas </w:t>
      </w:r>
      <w:r w:rsidR="00E729D1" w:rsidRPr="00573F58">
        <w:rPr>
          <w:rFonts w:ascii="Times New Roman" w:eastAsia="Times New Roman" w:hAnsi="Times New Roman" w:cs="Times New Roman"/>
          <w:lang w:val="lv-LV"/>
        </w:rPr>
        <w:t xml:space="preserve">prioritātēm </w:t>
      </w:r>
      <w:r w:rsidR="00BA4CEB" w:rsidRPr="00573F58">
        <w:rPr>
          <w:rFonts w:ascii="Times New Roman" w:eastAsia="Times New Roman" w:hAnsi="Times New Roman" w:cs="Times New Roman"/>
          <w:lang w:val="lv-LV"/>
        </w:rPr>
        <w:t>2014-2020.</w:t>
      </w:r>
    </w:p>
    <w:p w14:paraId="60095BAF" w14:textId="73882722" w:rsidR="00935DC7" w:rsidRPr="00573F58" w:rsidRDefault="006C0F19" w:rsidP="002701D1">
      <w:pPr>
        <w:spacing w:before="120" w:after="120"/>
        <w:jc w:val="both"/>
        <w:rPr>
          <w:rFonts w:ascii="Times New Roman" w:eastAsia="Times New Roman" w:hAnsi="Times New Roman" w:cs="Times New Roman"/>
          <w:b/>
          <w:lang w:val="lv-LV"/>
        </w:rPr>
      </w:pPr>
      <w:r w:rsidRPr="00573F58">
        <w:rPr>
          <w:rStyle w:val="alt-edited"/>
          <w:rFonts w:ascii="Times New Roman" w:eastAsia="Times New Roman" w:hAnsi="Times New Roman" w:cs="Times New Roman"/>
          <w:b/>
          <w:lang w:val="lv-LV"/>
        </w:rPr>
        <w:lastRenderedPageBreak/>
        <w:t>K</w:t>
      </w:r>
      <w:r w:rsidR="00935DC7" w:rsidRPr="00573F58">
        <w:rPr>
          <w:rStyle w:val="alt-edited"/>
          <w:rFonts w:ascii="Times New Roman" w:eastAsia="Times New Roman" w:hAnsi="Times New Roman" w:cs="Times New Roman"/>
          <w:b/>
          <w:lang w:val="lv-LV"/>
        </w:rPr>
        <w:t>abeļtīklu</w:t>
      </w:r>
      <w:r w:rsidR="00514F4A" w:rsidRPr="00573F58">
        <w:rPr>
          <w:rFonts w:ascii="Times New Roman" w:eastAsia="Times New Roman" w:hAnsi="Times New Roman" w:cs="Times New Roman"/>
          <w:b/>
          <w:lang w:val="lv-LV"/>
        </w:rPr>
        <w:t xml:space="preserve"> platjosla</w:t>
      </w:r>
    </w:p>
    <w:p w14:paraId="4863E211" w14:textId="1A2F8351" w:rsidR="00935DC7" w:rsidRPr="00573F58" w:rsidRDefault="00935DC7"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Viena pieeja ir </w:t>
      </w:r>
      <w:r w:rsidR="00EC5201" w:rsidRPr="00573F58">
        <w:rPr>
          <w:rFonts w:ascii="Times New Roman" w:eastAsia="Times New Roman" w:hAnsi="Times New Roman" w:cs="Times New Roman"/>
          <w:lang w:val="lv-LV"/>
        </w:rPr>
        <w:t>nodrošināt lauku teritoriju pieslēgumu</w:t>
      </w:r>
      <w:r w:rsidRPr="00573F58">
        <w:rPr>
          <w:rFonts w:ascii="Times New Roman" w:eastAsia="Times New Roman" w:hAnsi="Times New Roman" w:cs="Times New Roman"/>
          <w:lang w:val="lv-LV"/>
        </w:rPr>
        <w:t xml:space="preserve"> </w:t>
      </w:r>
      <w:r w:rsidR="00EC5201" w:rsidRPr="00573F58">
        <w:rPr>
          <w:rFonts w:ascii="Times New Roman" w:eastAsia="Times New Roman" w:hAnsi="Times New Roman" w:cs="Times New Roman"/>
          <w:lang w:val="lv-LV"/>
        </w:rPr>
        <w:t>galvenajiem</w:t>
      </w:r>
      <w:r w:rsidRPr="00573F58">
        <w:rPr>
          <w:rFonts w:ascii="Times New Roman" w:eastAsia="Times New Roman" w:hAnsi="Times New Roman" w:cs="Times New Roman"/>
          <w:lang w:val="lv-LV"/>
        </w:rPr>
        <w:t xml:space="preserve"> </w:t>
      </w:r>
      <w:r w:rsidR="00514F4A" w:rsidRPr="00573F58">
        <w:rPr>
          <w:rFonts w:ascii="Times New Roman" w:eastAsia="Times New Roman" w:hAnsi="Times New Roman" w:cs="Times New Roman"/>
          <w:lang w:val="lv-LV"/>
        </w:rPr>
        <w:t>kabeļ</w:t>
      </w:r>
      <w:r w:rsidR="00EC5201" w:rsidRPr="00573F58">
        <w:rPr>
          <w:rFonts w:ascii="Times New Roman" w:eastAsia="Times New Roman" w:hAnsi="Times New Roman" w:cs="Times New Roman"/>
          <w:lang w:val="lv-LV"/>
        </w:rPr>
        <w:t>tīkliem</w:t>
      </w:r>
      <w:r w:rsidRPr="00573F58">
        <w:rPr>
          <w:rFonts w:ascii="Times New Roman" w:eastAsia="Times New Roman" w:hAnsi="Times New Roman" w:cs="Times New Roman"/>
          <w:lang w:val="lv-LV"/>
        </w:rPr>
        <w:t xml:space="preserve">. </w:t>
      </w:r>
      <w:r w:rsidR="000E30BB" w:rsidRPr="00573F58">
        <w:rPr>
          <w:rFonts w:ascii="Times New Roman" w:eastAsia="Times New Roman" w:hAnsi="Times New Roman" w:cs="Times New Roman"/>
          <w:lang w:val="lv-LV"/>
        </w:rPr>
        <w:t>Pieslēgšana,</w:t>
      </w:r>
      <w:r w:rsidRPr="00573F58">
        <w:rPr>
          <w:rFonts w:ascii="Times New Roman" w:eastAsia="Times New Roman" w:hAnsi="Times New Roman" w:cs="Times New Roman"/>
          <w:lang w:val="lv-LV"/>
        </w:rPr>
        <w:t xml:space="preserve"> iz</w:t>
      </w:r>
      <w:r w:rsidR="000E30BB" w:rsidRPr="00573F58">
        <w:rPr>
          <w:rFonts w:ascii="Times New Roman" w:eastAsia="Times New Roman" w:hAnsi="Times New Roman" w:cs="Times New Roman"/>
          <w:lang w:val="lv-LV"/>
        </w:rPr>
        <w:t>mantojot esošās telefona līnijas</w:t>
      </w:r>
      <w:r w:rsidRPr="00573F58">
        <w:rPr>
          <w:rFonts w:ascii="Times New Roman" w:eastAsia="Times New Roman" w:hAnsi="Times New Roman" w:cs="Times New Roman"/>
          <w:lang w:val="lv-LV"/>
        </w:rPr>
        <w:t xml:space="preserve">, nav pietiekami, lai nodrošinātu </w:t>
      </w:r>
      <w:r w:rsidR="000E30BB" w:rsidRPr="00573F58">
        <w:rPr>
          <w:rFonts w:ascii="Times New Roman" w:eastAsia="Times New Roman" w:hAnsi="Times New Roman" w:cs="Times New Roman"/>
          <w:lang w:val="lv-LV"/>
        </w:rPr>
        <w:t>ļoti ātru</w:t>
      </w:r>
      <w:r w:rsidR="00250515" w:rsidRPr="00573F58">
        <w:rPr>
          <w:rFonts w:ascii="Times New Roman" w:eastAsia="Times New Roman" w:hAnsi="Times New Roman" w:cs="Times New Roman"/>
          <w:lang w:val="lv-LV"/>
        </w:rPr>
        <w:t xml:space="preserve"> </w:t>
      </w:r>
      <w:r w:rsidR="00EC5201" w:rsidRPr="00573F58">
        <w:rPr>
          <w:rFonts w:ascii="Times New Roman" w:eastAsia="Times New Roman" w:hAnsi="Times New Roman" w:cs="Times New Roman"/>
          <w:lang w:val="lv-LV"/>
        </w:rPr>
        <w:t>pieslēgumu. Tātad ļoti ātra</w:t>
      </w:r>
      <w:r w:rsidR="00250515" w:rsidRPr="00573F58">
        <w:rPr>
          <w:rFonts w:ascii="Times New Roman" w:eastAsia="Times New Roman" w:hAnsi="Times New Roman" w:cs="Times New Roman"/>
          <w:lang w:val="lv-LV"/>
        </w:rPr>
        <w:t xml:space="preserve"> kabeļtīklu</w:t>
      </w:r>
      <w:r w:rsidR="00EC5201" w:rsidRPr="00573F58">
        <w:rPr>
          <w:rFonts w:ascii="Times New Roman" w:eastAsia="Times New Roman" w:hAnsi="Times New Roman" w:cs="Times New Roman"/>
          <w:lang w:val="lv-LV"/>
        </w:rPr>
        <w:t xml:space="preserve"> pieslēguma</w:t>
      </w:r>
      <w:r w:rsidRPr="00573F58">
        <w:rPr>
          <w:rFonts w:ascii="Times New Roman" w:eastAsia="Times New Roman" w:hAnsi="Times New Roman" w:cs="Times New Roman"/>
          <w:lang w:val="lv-LV"/>
        </w:rPr>
        <w:t xml:space="preserve"> risinājumi </w:t>
      </w:r>
      <w:r w:rsidR="00250515" w:rsidRPr="00573F58">
        <w:rPr>
          <w:rFonts w:ascii="Times New Roman" w:eastAsia="Times New Roman" w:hAnsi="Times New Roman" w:cs="Times New Roman"/>
          <w:lang w:val="lv-LV"/>
        </w:rPr>
        <w:t>rada nepieciešamību</w:t>
      </w:r>
      <w:r w:rsidR="009F2D00" w:rsidRPr="00573F58">
        <w:rPr>
          <w:rFonts w:ascii="Times New Roman" w:eastAsia="Times New Roman" w:hAnsi="Times New Roman" w:cs="Times New Roman"/>
          <w:lang w:val="lv-LV"/>
        </w:rPr>
        <w:t xml:space="preserve"> </w:t>
      </w:r>
      <w:r w:rsidR="00073BC2" w:rsidRPr="00573F58">
        <w:rPr>
          <w:rFonts w:ascii="Times New Roman" w:eastAsia="Times New Roman" w:hAnsi="Times New Roman" w:cs="Times New Roman"/>
          <w:lang w:val="lv-LV"/>
        </w:rPr>
        <w:t>izvietot</w:t>
      </w:r>
      <w:r w:rsidR="009F2D00" w:rsidRPr="00573F58">
        <w:rPr>
          <w:rFonts w:ascii="Times New Roman" w:eastAsia="Times New Roman" w:hAnsi="Times New Roman" w:cs="Times New Roman"/>
          <w:lang w:val="lv-LV"/>
        </w:rPr>
        <w:t xml:space="preserve"> jaunus kabeļus</w:t>
      </w:r>
      <w:r w:rsidR="00573F58">
        <w:rPr>
          <w:rFonts w:ascii="Times New Roman" w:eastAsia="Times New Roman" w:hAnsi="Times New Roman" w:cs="Times New Roman"/>
          <w:lang w:val="lv-LV"/>
        </w:rPr>
        <w:t>,</w:t>
      </w:r>
      <w:r w:rsidR="009F2D00" w:rsidRPr="00573F58">
        <w:rPr>
          <w:rFonts w:ascii="Times New Roman" w:eastAsia="Times New Roman" w:hAnsi="Times New Roman" w:cs="Times New Roman"/>
          <w:lang w:val="lv-LV"/>
        </w:rPr>
        <w:t xml:space="preserve"> s</w:t>
      </w:r>
      <w:r w:rsidR="00073BC2" w:rsidRPr="00573F58">
        <w:rPr>
          <w:rFonts w:ascii="Times New Roman" w:eastAsia="Times New Roman" w:hAnsi="Times New Roman" w:cs="Times New Roman"/>
          <w:lang w:val="lv-LV"/>
        </w:rPr>
        <w:t>avienojot</w:t>
      </w:r>
      <w:r w:rsidR="009F2D00" w:rsidRPr="00573F58">
        <w:rPr>
          <w:rFonts w:ascii="Times New Roman" w:eastAsia="Times New Roman" w:hAnsi="Times New Roman" w:cs="Times New Roman"/>
          <w:lang w:val="lv-LV"/>
        </w:rPr>
        <w:t xml:space="preserve"> esošo</w:t>
      </w:r>
      <w:r w:rsidRPr="00573F58">
        <w:rPr>
          <w:rFonts w:ascii="Times New Roman" w:eastAsia="Times New Roman" w:hAnsi="Times New Roman" w:cs="Times New Roman"/>
          <w:lang w:val="lv-LV"/>
        </w:rPr>
        <w:t xml:space="preserve"> platjoslas </w:t>
      </w:r>
      <w:r w:rsidR="009F2D00" w:rsidRPr="00573F58">
        <w:rPr>
          <w:rFonts w:ascii="Times New Roman" w:eastAsia="Times New Roman" w:hAnsi="Times New Roman" w:cs="Times New Roman"/>
          <w:lang w:val="lv-LV"/>
        </w:rPr>
        <w:t>internet</w:t>
      </w:r>
      <w:r w:rsidR="00073BC2" w:rsidRPr="00573F58">
        <w:rPr>
          <w:rFonts w:ascii="Times New Roman" w:eastAsia="Times New Roman" w:hAnsi="Times New Roman" w:cs="Times New Roman"/>
          <w:lang w:val="lv-LV"/>
        </w:rPr>
        <w:t>a infrastruktūru ar</w:t>
      </w:r>
      <w:r w:rsidR="009F2D00" w:rsidRPr="00573F58">
        <w:rPr>
          <w:rFonts w:ascii="Times New Roman" w:eastAsia="Times New Roman" w:hAnsi="Times New Roman" w:cs="Times New Roman"/>
          <w:lang w:val="lv-LV"/>
        </w:rPr>
        <w:t xml:space="preserve"> nomaļiem</w:t>
      </w:r>
      <w:r w:rsidRPr="00573F58">
        <w:rPr>
          <w:rFonts w:ascii="Times New Roman" w:eastAsia="Times New Roman" w:hAnsi="Times New Roman" w:cs="Times New Roman"/>
          <w:lang w:val="lv-LV"/>
        </w:rPr>
        <w:t xml:space="preserve"> </w:t>
      </w:r>
      <w:r w:rsidR="009F2D00" w:rsidRPr="00573F58">
        <w:rPr>
          <w:rFonts w:ascii="Times New Roman" w:eastAsia="Times New Roman" w:hAnsi="Times New Roman" w:cs="Times New Roman"/>
          <w:lang w:val="lv-LV"/>
        </w:rPr>
        <w:t>lauku apvidiem</w:t>
      </w:r>
      <w:r w:rsidRPr="00573F58">
        <w:rPr>
          <w:rFonts w:ascii="Times New Roman" w:eastAsia="Times New Roman" w:hAnsi="Times New Roman" w:cs="Times New Roman"/>
          <w:lang w:val="lv-LV"/>
        </w:rPr>
        <w:t>.</w:t>
      </w:r>
    </w:p>
    <w:p w14:paraId="54C2C51E" w14:textId="02870C87" w:rsidR="00935DC7" w:rsidRPr="00573F58" w:rsidRDefault="00935DC7"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ELFLA finansējums </w:t>
      </w:r>
      <w:r w:rsidR="00221A3C" w:rsidRPr="00573F58">
        <w:rPr>
          <w:rFonts w:ascii="Times New Roman" w:eastAsia="Times New Roman" w:hAnsi="Times New Roman" w:cs="Times New Roman"/>
          <w:lang w:val="lv-LV"/>
        </w:rPr>
        <w:t xml:space="preserve">var </w:t>
      </w:r>
      <w:r w:rsidR="00BD44AE" w:rsidRPr="00573F58">
        <w:rPr>
          <w:rFonts w:ascii="Times New Roman" w:eastAsia="Times New Roman" w:hAnsi="Times New Roman" w:cs="Times New Roman"/>
          <w:lang w:val="lv-LV"/>
        </w:rPr>
        <w:t>nodrošināt sekmīgu risinājumu minētajam</w:t>
      </w:r>
      <w:r w:rsidR="00A33DDD" w:rsidRPr="00573F58">
        <w:rPr>
          <w:rFonts w:ascii="Times New Roman" w:eastAsia="Times New Roman" w:hAnsi="Times New Roman" w:cs="Times New Roman"/>
          <w:lang w:val="lv-LV"/>
        </w:rPr>
        <w:t xml:space="preserve">, jo tas var tikt ieguldīts </w:t>
      </w:r>
      <w:r w:rsidRPr="00573F58">
        <w:rPr>
          <w:rFonts w:ascii="Times New Roman" w:eastAsia="Times New Roman" w:hAnsi="Times New Roman" w:cs="Times New Roman"/>
          <w:lang w:val="lv-LV"/>
        </w:rPr>
        <w:t xml:space="preserve">lauku </w:t>
      </w:r>
      <w:r w:rsidR="00A33DDD" w:rsidRPr="00573F58">
        <w:rPr>
          <w:rFonts w:ascii="Times New Roman" w:eastAsia="Times New Roman" w:hAnsi="Times New Roman" w:cs="Times New Roman"/>
          <w:lang w:val="lv-LV"/>
        </w:rPr>
        <w:t>apvidos, kur privātie uzņēmumi nesaredz iespēju</w:t>
      </w:r>
      <w:r w:rsidRPr="00573F58">
        <w:rPr>
          <w:rFonts w:ascii="Times New Roman" w:eastAsia="Times New Roman" w:hAnsi="Times New Roman" w:cs="Times New Roman"/>
          <w:lang w:val="lv-LV"/>
        </w:rPr>
        <w:t xml:space="preserve"> veikt nepieciešamo</w:t>
      </w:r>
      <w:r w:rsidR="00A33DDD" w:rsidRPr="00573F58">
        <w:rPr>
          <w:rFonts w:ascii="Times New Roman" w:eastAsia="Times New Roman" w:hAnsi="Times New Roman" w:cs="Times New Roman"/>
          <w:lang w:val="lv-LV"/>
        </w:rPr>
        <w:t>s</w:t>
      </w:r>
      <w:r w:rsidRPr="00573F58">
        <w:rPr>
          <w:rFonts w:ascii="Times New Roman" w:eastAsia="Times New Roman" w:hAnsi="Times New Roman" w:cs="Times New Roman"/>
          <w:lang w:val="lv-LV"/>
        </w:rPr>
        <w:t xml:space="preserve"> ieguldījumu</w:t>
      </w:r>
      <w:r w:rsidR="00A33DDD" w:rsidRPr="00573F58">
        <w:rPr>
          <w:rFonts w:ascii="Times New Roman" w:eastAsia="Times New Roman" w:hAnsi="Times New Roman" w:cs="Times New Roman"/>
          <w:lang w:val="lv-LV"/>
        </w:rPr>
        <w:t>s</w:t>
      </w:r>
      <w:r w:rsidRPr="00573F58">
        <w:rPr>
          <w:rFonts w:ascii="Times New Roman" w:eastAsia="Times New Roman" w:hAnsi="Times New Roman" w:cs="Times New Roman"/>
          <w:lang w:val="lv-LV"/>
        </w:rPr>
        <w:t xml:space="preserve">, </w:t>
      </w:r>
      <w:r w:rsidR="00406480" w:rsidRPr="00573F58">
        <w:rPr>
          <w:rFonts w:ascii="Times New Roman" w:eastAsia="Times New Roman" w:hAnsi="Times New Roman" w:cs="Times New Roman"/>
          <w:lang w:val="lv-LV"/>
        </w:rPr>
        <w:t>kā</w:t>
      </w:r>
      <w:r w:rsidRPr="00573F58">
        <w:rPr>
          <w:rFonts w:ascii="Times New Roman" w:eastAsia="Times New Roman" w:hAnsi="Times New Roman" w:cs="Times New Roman"/>
          <w:lang w:val="lv-LV"/>
        </w:rPr>
        <w:t xml:space="preserve"> arī </w:t>
      </w:r>
      <w:r w:rsidR="00406480" w:rsidRPr="00573F58">
        <w:rPr>
          <w:rFonts w:ascii="Times New Roman" w:eastAsia="Times New Roman" w:hAnsi="Times New Roman" w:cs="Times New Roman"/>
          <w:lang w:val="lv-LV"/>
        </w:rPr>
        <w:t>atbalstīt esošās valsts vai reģionālās infrastruktūras pilnveidi</w:t>
      </w:r>
      <w:r w:rsidRPr="00573F58">
        <w:rPr>
          <w:rFonts w:ascii="Times New Roman" w:eastAsia="Times New Roman" w:hAnsi="Times New Roman" w:cs="Times New Roman"/>
          <w:lang w:val="lv-LV"/>
        </w:rPr>
        <w:t>.</w:t>
      </w:r>
    </w:p>
    <w:p w14:paraId="77CFDB64" w14:textId="446F8AFE" w:rsidR="00EE14F2" w:rsidRPr="00573F58" w:rsidRDefault="00EA62D8" w:rsidP="002701D1">
      <w:pPr>
        <w:spacing w:before="120" w:after="120"/>
        <w:jc w:val="both"/>
        <w:rPr>
          <w:rFonts w:ascii="Times New Roman" w:hAnsi="Times New Roman" w:cs="Times New Roman"/>
          <w:i/>
          <w:lang w:val="lv-LV"/>
        </w:rPr>
      </w:pPr>
      <w:r w:rsidRPr="00573F58">
        <w:rPr>
          <w:rFonts w:ascii="Times New Roman" w:eastAsia="Times New Roman" w:hAnsi="Times New Roman" w:cs="Times New Roman"/>
          <w:i/>
          <w:lang w:val="lv-LV"/>
        </w:rPr>
        <w:t>Piemēra apraksts</w:t>
      </w:r>
      <w:r w:rsidR="00935DC7" w:rsidRPr="00573F58">
        <w:rPr>
          <w:rFonts w:ascii="Times New Roman" w:eastAsia="Times New Roman" w:hAnsi="Times New Roman" w:cs="Times New Roman"/>
          <w:i/>
          <w:lang w:val="lv-LV"/>
        </w:rPr>
        <w:t xml:space="preserve"> nākamajā lappusē iepazīstina </w:t>
      </w:r>
      <w:r w:rsidR="007079DC" w:rsidRPr="00573F58">
        <w:rPr>
          <w:rFonts w:ascii="Times New Roman" w:eastAsia="Times New Roman" w:hAnsi="Times New Roman" w:cs="Times New Roman"/>
          <w:i/>
          <w:lang w:val="lv-LV"/>
        </w:rPr>
        <w:t xml:space="preserve">ar </w:t>
      </w:r>
      <w:r w:rsidR="00935DC7" w:rsidRPr="00573F58">
        <w:rPr>
          <w:rFonts w:ascii="Times New Roman" w:eastAsia="Times New Roman" w:hAnsi="Times New Roman" w:cs="Times New Roman"/>
          <w:i/>
          <w:lang w:val="lv-LV"/>
        </w:rPr>
        <w:t xml:space="preserve">projektu Lietuvā, kas izmanto ELFLA atbalstu, lai paplašinātu jau </w:t>
      </w:r>
      <w:r w:rsidR="00F9028A" w:rsidRPr="00573F58">
        <w:rPr>
          <w:rFonts w:ascii="Times New Roman" w:eastAsia="Times New Roman" w:hAnsi="Times New Roman" w:cs="Times New Roman"/>
          <w:i/>
          <w:lang w:val="lv-LV"/>
        </w:rPr>
        <w:t xml:space="preserve">tāpat </w:t>
      </w:r>
      <w:r w:rsidR="00935DC7" w:rsidRPr="00573F58">
        <w:rPr>
          <w:rFonts w:ascii="Times New Roman" w:eastAsia="Times New Roman" w:hAnsi="Times New Roman" w:cs="Times New Roman"/>
          <w:i/>
          <w:lang w:val="lv-LV"/>
        </w:rPr>
        <w:t xml:space="preserve">vērienīgu valsts platjoslas kabeļa </w:t>
      </w:r>
      <w:r w:rsidR="00F9028A" w:rsidRPr="00573F58">
        <w:rPr>
          <w:rFonts w:ascii="Times New Roman" w:eastAsia="Times New Roman" w:hAnsi="Times New Roman" w:cs="Times New Roman"/>
          <w:i/>
          <w:lang w:val="lv-LV"/>
        </w:rPr>
        <w:t xml:space="preserve">izvietošanas </w:t>
      </w:r>
      <w:r w:rsidR="00935DC7" w:rsidRPr="00573F58">
        <w:rPr>
          <w:rFonts w:ascii="Times New Roman" w:eastAsia="Times New Roman" w:hAnsi="Times New Roman" w:cs="Times New Roman"/>
          <w:i/>
          <w:lang w:val="lv-LV"/>
        </w:rPr>
        <w:t xml:space="preserve">programmu, </w:t>
      </w:r>
      <w:r w:rsidR="00A13082" w:rsidRPr="00573F58">
        <w:rPr>
          <w:rFonts w:ascii="Times New Roman" w:eastAsia="Times New Roman" w:hAnsi="Times New Roman" w:cs="Times New Roman"/>
          <w:i/>
          <w:lang w:val="lv-LV"/>
        </w:rPr>
        <w:t>nodrošinot pieeju noteiktām</w:t>
      </w:r>
      <w:r w:rsidR="00935DC7" w:rsidRPr="00573F58">
        <w:rPr>
          <w:rFonts w:ascii="Times New Roman" w:eastAsia="Times New Roman" w:hAnsi="Times New Roman" w:cs="Times New Roman"/>
          <w:i/>
          <w:lang w:val="lv-LV"/>
        </w:rPr>
        <w:t xml:space="preserve"> lauku kopienām.</w:t>
      </w:r>
    </w:p>
    <w:p w14:paraId="2054EC3D" w14:textId="518EC132" w:rsidR="000F2F4E" w:rsidRPr="00573F58" w:rsidRDefault="00E264AB"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Kamēr dažu pieeju</w:t>
      </w:r>
      <w:r w:rsidR="000F2F4E" w:rsidRPr="00573F58">
        <w:rPr>
          <w:rFonts w:ascii="Times New Roman" w:eastAsia="Times New Roman" w:hAnsi="Times New Roman" w:cs="Times New Roman"/>
          <w:lang w:val="lv-LV"/>
        </w:rPr>
        <w:t xml:space="preserve"> pamatā </w:t>
      </w:r>
      <w:r w:rsidRPr="00573F58">
        <w:rPr>
          <w:rFonts w:ascii="Times New Roman" w:eastAsia="Times New Roman" w:hAnsi="Times New Roman" w:cs="Times New Roman"/>
          <w:lang w:val="lv-LV"/>
        </w:rPr>
        <w:t>ir</w:t>
      </w:r>
      <w:r w:rsidR="000F2F4E" w:rsidRPr="00573F58">
        <w:rPr>
          <w:rFonts w:ascii="Times New Roman" w:eastAsia="Times New Roman" w:hAnsi="Times New Roman" w:cs="Times New Roman"/>
          <w:lang w:val="lv-LV"/>
        </w:rPr>
        <w:t xml:space="preserve"> </w:t>
      </w:r>
      <w:r w:rsidR="00A0645A" w:rsidRPr="00573F58">
        <w:rPr>
          <w:rFonts w:ascii="Times New Roman" w:eastAsia="Times New Roman" w:hAnsi="Times New Roman" w:cs="Times New Roman"/>
          <w:lang w:val="lv-LV"/>
        </w:rPr>
        <w:t>esošās</w:t>
      </w:r>
      <w:r w:rsidR="000F2F4E" w:rsidRPr="00573F58">
        <w:rPr>
          <w:rFonts w:ascii="Times New Roman" w:eastAsia="Times New Roman" w:hAnsi="Times New Roman" w:cs="Times New Roman"/>
          <w:lang w:val="lv-LV"/>
        </w:rPr>
        <w:t xml:space="preserve"> platjoslas infrastruktūras</w:t>
      </w:r>
      <w:r w:rsidR="00A0645A" w:rsidRPr="00573F58">
        <w:rPr>
          <w:rFonts w:ascii="Times New Roman" w:eastAsia="Times New Roman" w:hAnsi="Times New Roman" w:cs="Times New Roman"/>
          <w:lang w:val="lv-LV"/>
        </w:rPr>
        <w:t xml:space="preserve"> paplašināšana uz lauku teritorijām, citas</w:t>
      </w:r>
      <w:r w:rsidR="000F2F4E" w:rsidRPr="00573F58">
        <w:rPr>
          <w:rFonts w:ascii="Times New Roman" w:eastAsia="Times New Roman" w:hAnsi="Times New Roman" w:cs="Times New Roman"/>
          <w:lang w:val="lv-LV"/>
        </w:rPr>
        <w:t xml:space="preserve"> ir </w:t>
      </w:r>
      <w:r w:rsidR="00A0645A" w:rsidRPr="00573F58">
        <w:rPr>
          <w:rFonts w:ascii="Times New Roman" w:eastAsia="Times New Roman" w:hAnsi="Times New Roman" w:cs="Times New Roman"/>
          <w:lang w:val="lv-LV"/>
        </w:rPr>
        <w:t>vairāk pašu kopienu virzītas</w:t>
      </w:r>
      <w:r w:rsidR="00984581" w:rsidRPr="00573F58">
        <w:rPr>
          <w:rFonts w:ascii="Times New Roman" w:eastAsia="Times New Roman" w:hAnsi="Times New Roman" w:cs="Times New Roman"/>
          <w:lang w:val="lv-LV"/>
        </w:rPr>
        <w:t>. To aiz</w:t>
      </w:r>
      <w:r w:rsidR="000F2F4E" w:rsidRPr="00573F58">
        <w:rPr>
          <w:rFonts w:ascii="Times New Roman" w:eastAsia="Times New Roman" w:hAnsi="Times New Roman" w:cs="Times New Roman"/>
          <w:lang w:val="lv-LV"/>
        </w:rPr>
        <w:t>sāk</w:t>
      </w:r>
      <w:r w:rsidR="00984581" w:rsidRPr="00573F58">
        <w:rPr>
          <w:rFonts w:ascii="Times New Roman" w:eastAsia="Times New Roman" w:hAnsi="Times New Roman" w:cs="Times New Roman"/>
          <w:lang w:val="lv-LV"/>
        </w:rPr>
        <w:t>umi</w:t>
      </w:r>
      <w:r w:rsidR="000F2F4E" w:rsidRPr="00573F58">
        <w:rPr>
          <w:rFonts w:ascii="Times New Roman" w:eastAsia="Times New Roman" w:hAnsi="Times New Roman" w:cs="Times New Roman"/>
          <w:lang w:val="lv-LV"/>
        </w:rPr>
        <w:t xml:space="preserve"> </w:t>
      </w:r>
      <w:r w:rsidR="00984581" w:rsidRPr="00573F58">
        <w:rPr>
          <w:rFonts w:ascii="Times New Roman" w:eastAsia="Times New Roman" w:hAnsi="Times New Roman" w:cs="Times New Roman"/>
          <w:lang w:val="lv-LV"/>
        </w:rPr>
        <w:t xml:space="preserve">ir </w:t>
      </w:r>
      <w:r w:rsidR="000F2F4E" w:rsidRPr="00573F58">
        <w:rPr>
          <w:rFonts w:ascii="Times New Roman" w:eastAsia="Times New Roman" w:hAnsi="Times New Roman" w:cs="Times New Roman"/>
          <w:lang w:val="lv-LV"/>
        </w:rPr>
        <w:t>vietējā līmenī, un koncentrē</w:t>
      </w:r>
      <w:r w:rsidR="00984581" w:rsidRPr="00573F58">
        <w:rPr>
          <w:rFonts w:ascii="Times New Roman" w:eastAsia="Times New Roman" w:hAnsi="Times New Roman" w:cs="Times New Roman"/>
          <w:lang w:val="lv-LV"/>
        </w:rPr>
        <w:t>jas</w:t>
      </w:r>
      <w:r w:rsidR="000F2F4E" w:rsidRPr="00573F58">
        <w:rPr>
          <w:rFonts w:ascii="Times New Roman" w:eastAsia="Times New Roman" w:hAnsi="Times New Roman" w:cs="Times New Roman"/>
          <w:lang w:val="lv-LV"/>
        </w:rPr>
        <w:t xml:space="preserve"> uz to, </w:t>
      </w:r>
      <w:proofErr w:type="gramStart"/>
      <w:r w:rsidR="000F2F4E" w:rsidRPr="00573F58">
        <w:rPr>
          <w:rFonts w:ascii="Times New Roman" w:eastAsia="Times New Roman" w:hAnsi="Times New Roman" w:cs="Times New Roman"/>
          <w:lang w:val="lv-LV"/>
        </w:rPr>
        <w:t xml:space="preserve">kā lauku kopienas var </w:t>
      </w:r>
      <w:r w:rsidR="00984581" w:rsidRPr="00573F58">
        <w:rPr>
          <w:rFonts w:ascii="Times New Roman" w:eastAsia="Times New Roman" w:hAnsi="Times New Roman" w:cs="Times New Roman"/>
          <w:lang w:val="lv-LV"/>
        </w:rPr>
        <w:t xml:space="preserve">tikt </w:t>
      </w:r>
      <w:r w:rsidR="000F2F4E" w:rsidRPr="00573F58">
        <w:rPr>
          <w:rFonts w:ascii="Times New Roman" w:eastAsia="Times New Roman" w:hAnsi="Times New Roman" w:cs="Times New Roman"/>
          <w:lang w:val="lv-LV"/>
        </w:rPr>
        <w:t>atbalstīt</w:t>
      </w:r>
      <w:r w:rsidR="00984581" w:rsidRPr="00573F58">
        <w:rPr>
          <w:rFonts w:ascii="Times New Roman" w:eastAsia="Times New Roman" w:hAnsi="Times New Roman" w:cs="Times New Roman"/>
          <w:lang w:val="lv-LV"/>
        </w:rPr>
        <w:t>as</w:t>
      </w:r>
      <w:proofErr w:type="gramEnd"/>
      <w:r w:rsidR="00984581" w:rsidRPr="00573F58">
        <w:rPr>
          <w:rFonts w:ascii="Times New Roman" w:eastAsia="Times New Roman" w:hAnsi="Times New Roman" w:cs="Times New Roman"/>
          <w:lang w:val="lv-LV"/>
        </w:rPr>
        <w:t xml:space="preserve"> lai tās varētu piekļūt</w:t>
      </w:r>
      <w:r w:rsidR="000F2F4E" w:rsidRPr="00573F58">
        <w:rPr>
          <w:rFonts w:ascii="Times New Roman" w:eastAsia="Times New Roman" w:hAnsi="Times New Roman" w:cs="Times New Roman"/>
          <w:lang w:val="lv-LV"/>
        </w:rPr>
        <w:t xml:space="preserve"> </w:t>
      </w:r>
      <w:r w:rsidR="00984581" w:rsidRPr="00573F58">
        <w:rPr>
          <w:rFonts w:ascii="Times New Roman" w:eastAsia="Times New Roman" w:hAnsi="Times New Roman" w:cs="Times New Roman"/>
          <w:lang w:val="lv-LV"/>
        </w:rPr>
        <w:t>esošiem tīkliem</w:t>
      </w:r>
      <w:r w:rsidR="000F2F4E" w:rsidRPr="00573F58">
        <w:rPr>
          <w:rFonts w:ascii="Times New Roman" w:eastAsia="Times New Roman" w:hAnsi="Times New Roman" w:cs="Times New Roman"/>
          <w:lang w:val="lv-LV"/>
        </w:rPr>
        <w:t xml:space="preserve"> un privāto interneta pakalpojumu sniedzējiem.</w:t>
      </w:r>
    </w:p>
    <w:p w14:paraId="519D2BDE" w14:textId="6C96881B" w:rsidR="000F2F4E" w:rsidRPr="00573F58" w:rsidRDefault="00F10676" w:rsidP="002701D1">
      <w:pPr>
        <w:spacing w:before="120" w:after="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Skatiet</w:t>
      </w:r>
      <w:r w:rsidR="000F2F4E"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sekojošo</w:t>
      </w:r>
      <w:r w:rsidR="000F2F4E"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informāciju par projektu</w:t>
      </w:r>
      <w:r w:rsidR="000F2F4E"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Zviedrijā, kas veicināja</w:t>
      </w:r>
      <w:r w:rsidR="000F2F4E" w:rsidRPr="00573F58">
        <w:rPr>
          <w:rFonts w:ascii="Times New Roman" w:eastAsia="Times New Roman" w:hAnsi="Times New Roman" w:cs="Times New Roman"/>
          <w:i/>
          <w:lang w:val="lv-LV"/>
        </w:rPr>
        <w:t xml:space="preserve"> sabiedrības iesaistīšanos, lai izveidotu "ciemu tīklus" un piesaistīt</w:t>
      </w:r>
      <w:r w:rsidR="00C714C5" w:rsidRPr="00573F58">
        <w:rPr>
          <w:rFonts w:ascii="Times New Roman" w:eastAsia="Times New Roman" w:hAnsi="Times New Roman" w:cs="Times New Roman"/>
          <w:i/>
          <w:lang w:val="lv-LV"/>
        </w:rPr>
        <w:t>u</w:t>
      </w:r>
      <w:r w:rsidR="000F2F4E" w:rsidRPr="00573F58">
        <w:rPr>
          <w:rFonts w:ascii="Times New Roman" w:eastAsia="Times New Roman" w:hAnsi="Times New Roman" w:cs="Times New Roman"/>
          <w:i/>
          <w:lang w:val="lv-LV"/>
        </w:rPr>
        <w:t xml:space="preserve"> p</w:t>
      </w:r>
      <w:r w:rsidR="00186471" w:rsidRPr="00573F58">
        <w:rPr>
          <w:rFonts w:ascii="Times New Roman" w:eastAsia="Times New Roman" w:hAnsi="Times New Roman" w:cs="Times New Roman"/>
          <w:i/>
          <w:lang w:val="lv-LV"/>
        </w:rPr>
        <w:t>rivāto</w:t>
      </w:r>
      <w:r w:rsidR="00C714C5" w:rsidRPr="00573F58">
        <w:rPr>
          <w:rFonts w:ascii="Times New Roman" w:eastAsia="Times New Roman" w:hAnsi="Times New Roman" w:cs="Times New Roman"/>
          <w:i/>
          <w:lang w:val="lv-LV"/>
        </w:rPr>
        <w:t xml:space="preserve"> </w:t>
      </w:r>
      <w:r w:rsidR="00186471" w:rsidRPr="00573F58">
        <w:rPr>
          <w:rFonts w:ascii="Times New Roman" w:eastAsia="Times New Roman" w:hAnsi="Times New Roman" w:cs="Times New Roman"/>
          <w:i/>
          <w:lang w:val="lv-LV"/>
        </w:rPr>
        <w:t>interneta nodrošinātāju interesi</w:t>
      </w:r>
      <w:r w:rsidR="000F2F4E" w:rsidRPr="00573F58">
        <w:rPr>
          <w:rFonts w:ascii="Times New Roman" w:eastAsia="Times New Roman" w:hAnsi="Times New Roman" w:cs="Times New Roman"/>
          <w:i/>
          <w:lang w:val="lv-LV"/>
        </w:rPr>
        <w:t>.</w:t>
      </w:r>
    </w:p>
    <w:p w14:paraId="15A8B672" w14:textId="6054FF29" w:rsidR="000F2F4E" w:rsidRPr="00573F58" w:rsidRDefault="00CA5B16" w:rsidP="002701D1">
      <w:pPr>
        <w:spacing w:before="120" w:after="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Bezvadu platjosla</w:t>
      </w:r>
    </w:p>
    <w:p w14:paraId="59F96DAA" w14:textId="65F0780E" w:rsidR="00283930" w:rsidRPr="00573F58" w:rsidRDefault="000F2F4E"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Daudzos lauku </w:t>
      </w:r>
      <w:r w:rsidR="004E297B" w:rsidRPr="00573F58">
        <w:rPr>
          <w:rFonts w:ascii="Times New Roman" w:eastAsia="Times New Roman" w:hAnsi="Times New Roman" w:cs="Times New Roman"/>
          <w:lang w:val="lv-LV"/>
        </w:rPr>
        <w:t>apvidos</w:t>
      </w:r>
      <w:r w:rsidRPr="00573F58">
        <w:rPr>
          <w:rFonts w:ascii="Times New Roman" w:eastAsia="Times New Roman" w:hAnsi="Times New Roman" w:cs="Times New Roman"/>
          <w:lang w:val="lv-LV"/>
        </w:rPr>
        <w:t xml:space="preserve"> iz</w:t>
      </w:r>
      <w:r w:rsidR="004E297B" w:rsidRPr="00573F58">
        <w:rPr>
          <w:rFonts w:ascii="Times New Roman" w:eastAsia="Times New Roman" w:hAnsi="Times New Roman" w:cs="Times New Roman"/>
          <w:lang w:val="lv-LV"/>
        </w:rPr>
        <w:t>analizējot</w:t>
      </w:r>
      <w:r w:rsidRPr="00573F58">
        <w:rPr>
          <w:rFonts w:ascii="Times New Roman" w:eastAsia="Times New Roman" w:hAnsi="Times New Roman" w:cs="Times New Roman"/>
          <w:lang w:val="lv-LV"/>
        </w:rPr>
        <w:t xml:space="preserve"> vietējās īpatnības un vajadzības, </w:t>
      </w:r>
      <w:r w:rsidR="004E297B" w:rsidRPr="00573F58">
        <w:rPr>
          <w:rFonts w:ascii="Times New Roman" w:eastAsia="Times New Roman" w:hAnsi="Times New Roman" w:cs="Times New Roman"/>
          <w:lang w:val="lv-LV"/>
        </w:rPr>
        <w:t xml:space="preserve">var </w:t>
      </w:r>
      <w:r w:rsidR="001B4694" w:rsidRPr="00573F58">
        <w:rPr>
          <w:rFonts w:ascii="Times New Roman" w:eastAsia="Times New Roman" w:hAnsi="Times New Roman" w:cs="Times New Roman"/>
          <w:lang w:val="lv-LV"/>
        </w:rPr>
        <w:t>būt labāka izvēle</w:t>
      </w:r>
      <w:r w:rsidRPr="00573F58">
        <w:rPr>
          <w:rFonts w:ascii="Times New Roman" w:eastAsia="Times New Roman" w:hAnsi="Times New Roman" w:cs="Times New Roman"/>
          <w:lang w:val="lv-LV"/>
        </w:rPr>
        <w:t xml:space="preserve"> </w:t>
      </w:r>
      <w:r w:rsidR="001B4694" w:rsidRPr="00573F58">
        <w:rPr>
          <w:rFonts w:ascii="Times New Roman" w:eastAsia="Times New Roman" w:hAnsi="Times New Roman" w:cs="Times New Roman"/>
          <w:lang w:val="lv-LV"/>
        </w:rPr>
        <w:t xml:space="preserve">par labu </w:t>
      </w:r>
      <w:r w:rsidRPr="00573F58">
        <w:rPr>
          <w:rFonts w:ascii="Times New Roman" w:eastAsia="Times New Roman" w:hAnsi="Times New Roman" w:cs="Times New Roman"/>
          <w:lang w:val="lv-LV"/>
        </w:rPr>
        <w:t>bezvadu tehnoloģijām, nevis kabeli</w:t>
      </w:r>
      <w:r w:rsidR="001B4694" w:rsidRPr="00573F58">
        <w:rPr>
          <w:rFonts w:ascii="Times New Roman" w:eastAsia="Times New Roman" w:hAnsi="Times New Roman" w:cs="Times New Roman"/>
          <w:lang w:val="lv-LV"/>
        </w:rPr>
        <w:t>m</w:t>
      </w:r>
      <w:r w:rsidRPr="00573F58">
        <w:rPr>
          <w:rFonts w:ascii="Times New Roman" w:eastAsia="Times New Roman" w:hAnsi="Times New Roman" w:cs="Times New Roman"/>
          <w:lang w:val="lv-LV"/>
        </w:rPr>
        <w:t xml:space="preserve">. Šie risinājumi ir balstīti uz </w:t>
      </w:r>
      <w:r w:rsidR="00C46576" w:rsidRPr="00573F58">
        <w:rPr>
          <w:rFonts w:ascii="Times New Roman" w:eastAsia="Times New Roman" w:hAnsi="Times New Roman" w:cs="Times New Roman"/>
          <w:lang w:val="lv-LV"/>
        </w:rPr>
        <w:t xml:space="preserve">antenu </w:t>
      </w:r>
      <w:r w:rsidRPr="00573F58">
        <w:rPr>
          <w:rFonts w:ascii="Times New Roman" w:eastAsia="Times New Roman" w:hAnsi="Times New Roman" w:cs="Times New Roman"/>
          <w:lang w:val="lv-LV"/>
        </w:rPr>
        <w:t xml:space="preserve">uzstādīšanu, </w:t>
      </w:r>
      <w:r w:rsidR="00283930" w:rsidRPr="00573F58">
        <w:rPr>
          <w:rFonts w:ascii="Times New Roman" w:eastAsia="Times New Roman" w:hAnsi="Times New Roman" w:cs="Times New Roman"/>
          <w:lang w:val="lv-LV"/>
        </w:rPr>
        <w:t>kas</w:t>
      </w:r>
      <w:r w:rsidRPr="00573F58">
        <w:rPr>
          <w:rFonts w:ascii="Times New Roman" w:eastAsia="Times New Roman" w:hAnsi="Times New Roman" w:cs="Times New Roman"/>
          <w:lang w:val="lv-LV"/>
        </w:rPr>
        <w:t xml:space="preserve"> </w:t>
      </w:r>
      <w:r w:rsidR="00283930" w:rsidRPr="00573F58">
        <w:rPr>
          <w:rFonts w:ascii="Times New Roman" w:eastAsia="Times New Roman" w:hAnsi="Times New Roman" w:cs="Times New Roman"/>
          <w:lang w:val="lv-LV"/>
        </w:rPr>
        <w:t>nodrošina</w:t>
      </w:r>
      <w:r w:rsidRPr="00573F58">
        <w:rPr>
          <w:rFonts w:ascii="Times New Roman" w:eastAsia="Times New Roman" w:hAnsi="Times New Roman" w:cs="Times New Roman"/>
          <w:lang w:val="lv-LV"/>
        </w:rPr>
        <w:t xml:space="preserve"> bezvadu platjoslas </w:t>
      </w:r>
      <w:r w:rsidR="00E35E5B" w:rsidRPr="00573F58">
        <w:rPr>
          <w:rFonts w:ascii="Times New Roman" w:eastAsia="Times New Roman" w:hAnsi="Times New Roman" w:cs="Times New Roman"/>
          <w:lang w:val="lv-LV"/>
        </w:rPr>
        <w:t>internet</w:t>
      </w:r>
      <w:r w:rsidR="00283930" w:rsidRPr="00573F58">
        <w:rPr>
          <w:rFonts w:ascii="Times New Roman" w:eastAsia="Times New Roman" w:hAnsi="Times New Roman" w:cs="Times New Roman"/>
          <w:lang w:val="lv-LV"/>
        </w:rPr>
        <w:t>a pieslēgumu</w:t>
      </w:r>
      <w:r w:rsidR="00E35E5B"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lauku terit</w:t>
      </w:r>
      <w:r w:rsidR="00EF6BF8" w:rsidRPr="00573F58">
        <w:rPr>
          <w:rFonts w:ascii="Times New Roman" w:eastAsia="Times New Roman" w:hAnsi="Times New Roman" w:cs="Times New Roman"/>
          <w:lang w:val="lv-LV"/>
        </w:rPr>
        <w:t>orijā</w:t>
      </w:r>
      <w:r w:rsidR="00283930" w:rsidRPr="00573F58">
        <w:rPr>
          <w:rFonts w:ascii="Times New Roman" w:eastAsia="Times New Roman" w:hAnsi="Times New Roman" w:cs="Times New Roman"/>
          <w:lang w:val="lv-LV"/>
        </w:rPr>
        <w:t>s</w:t>
      </w:r>
      <w:r w:rsidR="00EF6BF8" w:rsidRPr="00573F58">
        <w:rPr>
          <w:rFonts w:ascii="Times New Roman" w:eastAsia="Times New Roman" w:hAnsi="Times New Roman" w:cs="Times New Roman"/>
          <w:lang w:val="lv-LV"/>
        </w:rPr>
        <w:t xml:space="preserve">. </w:t>
      </w:r>
    </w:p>
    <w:p w14:paraId="66FFCCE3" w14:textId="553AA1DA" w:rsidR="000F2F4E" w:rsidRPr="00573F58" w:rsidRDefault="000F2F4E" w:rsidP="002701D1">
      <w:pPr>
        <w:spacing w:before="120" w:after="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Signāls var </w:t>
      </w:r>
      <w:r w:rsidR="00283930" w:rsidRPr="00573F58">
        <w:rPr>
          <w:rFonts w:ascii="Times New Roman" w:eastAsia="Times New Roman" w:hAnsi="Times New Roman" w:cs="Times New Roman"/>
          <w:lang w:val="lv-LV"/>
        </w:rPr>
        <w:t xml:space="preserve">būt arī ļoti ātrs </w:t>
      </w:r>
      <w:r w:rsidRPr="00573F58">
        <w:rPr>
          <w:rFonts w:ascii="Times New Roman" w:eastAsia="Times New Roman" w:hAnsi="Times New Roman" w:cs="Times New Roman"/>
          <w:lang w:val="lv-LV"/>
        </w:rPr>
        <w:t>ja ir skaidra redzamības</w:t>
      </w:r>
      <w:r w:rsidR="006D6E27" w:rsidRPr="00573F58">
        <w:rPr>
          <w:rFonts w:ascii="Times New Roman" w:eastAsia="Times New Roman" w:hAnsi="Times New Roman" w:cs="Times New Roman"/>
          <w:lang w:val="lv-LV"/>
        </w:rPr>
        <w:t xml:space="preserve"> līniju starp antenām. Uztvērēji</w:t>
      </w:r>
      <w:r w:rsidRPr="00573F58">
        <w:rPr>
          <w:rFonts w:ascii="Times New Roman" w:eastAsia="Times New Roman" w:hAnsi="Times New Roman" w:cs="Times New Roman"/>
          <w:lang w:val="lv-LV"/>
        </w:rPr>
        <w:t xml:space="preserve"> bieži </w:t>
      </w:r>
      <w:r w:rsidR="006D6E27" w:rsidRPr="00573F58">
        <w:rPr>
          <w:rFonts w:ascii="Times New Roman" w:eastAsia="Times New Roman" w:hAnsi="Times New Roman" w:cs="Times New Roman"/>
          <w:lang w:val="lv-LV"/>
        </w:rPr>
        <w:t xml:space="preserve">tiek </w:t>
      </w:r>
      <w:r w:rsidRPr="00573F58">
        <w:rPr>
          <w:rFonts w:ascii="Times New Roman" w:eastAsia="Times New Roman" w:hAnsi="Times New Roman" w:cs="Times New Roman"/>
          <w:lang w:val="lv-LV"/>
        </w:rPr>
        <w:t>novieto</w:t>
      </w:r>
      <w:r w:rsidR="006D6E27" w:rsidRPr="00573F58">
        <w:rPr>
          <w:rFonts w:ascii="Times New Roman" w:eastAsia="Times New Roman" w:hAnsi="Times New Roman" w:cs="Times New Roman"/>
          <w:lang w:val="lv-LV"/>
        </w:rPr>
        <w:t>ti</w:t>
      </w:r>
      <w:r w:rsidRPr="00573F58">
        <w:rPr>
          <w:rFonts w:ascii="Times New Roman" w:eastAsia="Times New Roman" w:hAnsi="Times New Roman" w:cs="Times New Roman"/>
          <w:lang w:val="lv-LV"/>
        </w:rPr>
        <w:t xml:space="preserve"> uz redzamā</w:t>
      </w:r>
      <w:r w:rsidR="006D6E27" w:rsidRPr="00573F58">
        <w:rPr>
          <w:rFonts w:ascii="Times New Roman" w:eastAsia="Times New Roman" w:hAnsi="Times New Roman" w:cs="Times New Roman"/>
          <w:lang w:val="lv-LV"/>
        </w:rPr>
        <w:t>m</w:t>
      </w:r>
      <w:r w:rsidRPr="00573F58">
        <w:rPr>
          <w:rFonts w:ascii="Times New Roman" w:eastAsia="Times New Roman" w:hAnsi="Times New Roman" w:cs="Times New Roman"/>
          <w:lang w:val="lv-LV"/>
        </w:rPr>
        <w:t xml:space="preserve"> </w:t>
      </w:r>
      <w:r w:rsidR="006D6E27" w:rsidRPr="00573F58">
        <w:rPr>
          <w:rFonts w:ascii="Times New Roman" w:eastAsia="Times New Roman" w:hAnsi="Times New Roman" w:cs="Times New Roman"/>
          <w:lang w:val="lv-LV"/>
        </w:rPr>
        <w:t xml:space="preserve">sabiedriskām </w:t>
      </w:r>
      <w:r w:rsidRPr="00573F58">
        <w:rPr>
          <w:rFonts w:ascii="Times New Roman" w:eastAsia="Times New Roman" w:hAnsi="Times New Roman" w:cs="Times New Roman"/>
          <w:lang w:val="lv-LV"/>
        </w:rPr>
        <w:t>ēkā</w:t>
      </w:r>
      <w:r w:rsidR="006D6E27" w:rsidRPr="00573F58">
        <w:rPr>
          <w:rFonts w:ascii="Times New Roman" w:eastAsia="Times New Roman" w:hAnsi="Times New Roman" w:cs="Times New Roman"/>
          <w:lang w:val="lv-LV"/>
        </w:rPr>
        <w:t>m lauku kopienās</w:t>
      </w:r>
      <w:r w:rsidRPr="00573F58">
        <w:rPr>
          <w:rFonts w:ascii="Times New Roman" w:eastAsia="Times New Roman" w:hAnsi="Times New Roman" w:cs="Times New Roman"/>
          <w:lang w:val="lv-LV"/>
        </w:rPr>
        <w:t>, piemēram, skolā</w:t>
      </w:r>
      <w:r w:rsidR="006D6E27" w:rsidRPr="00573F58">
        <w:rPr>
          <w:rFonts w:ascii="Times New Roman" w:eastAsia="Times New Roman" w:hAnsi="Times New Roman" w:cs="Times New Roman"/>
          <w:lang w:val="lv-LV"/>
        </w:rPr>
        <w:t>m</w:t>
      </w:r>
      <w:r w:rsidRPr="00573F58">
        <w:rPr>
          <w:rFonts w:ascii="Times New Roman" w:eastAsia="Times New Roman" w:hAnsi="Times New Roman" w:cs="Times New Roman"/>
          <w:lang w:val="lv-LV"/>
        </w:rPr>
        <w:t>.</w:t>
      </w:r>
    </w:p>
    <w:p w14:paraId="7C209651" w14:textId="20EE3A92" w:rsidR="00EE14F2" w:rsidRPr="00573F58" w:rsidRDefault="000F2F4E" w:rsidP="002701D1">
      <w:pPr>
        <w:spacing w:before="120" w:after="120"/>
        <w:jc w:val="both"/>
        <w:rPr>
          <w:rFonts w:ascii="Times New Roman" w:hAnsi="Times New Roman" w:cs="Times New Roman"/>
          <w:lang w:val="lv-LV"/>
        </w:rPr>
      </w:pPr>
      <w:r w:rsidRPr="00573F58">
        <w:rPr>
          <w:rFonts w:ascii="Times New Roman" w:eastAsia="Times New Roman" w:hAnsi="Times New Roman" w:cs="Times New Roman"/>
          <w:lang w:val="lv-LV"/>
        </w:rPr>
        <w:t>Lai gan nesaņem</w:t>
      </w:r>
      <w:r w:rsidR="0085577E" w:rsidRPr="00573F58">
        <w:rPr>
          <w:rFonts w:ascii="Times New Roman" w:eastAsia="Times New Roman" w:hAnsi="Times New Roman" w:cs="Times New Roman"/>
          <w:lang w:val="lv-LV"/>
        </w:rPr>
        <w:t>ot ELFLA atbalstu, tā</w:t>
      </w:r>
      <w:r w:rsidRPr="00573F58">
        <w:rPr>
          <w:rFonts w:ascii="Times New Roman" w:eastAsia="Times New Roman" w:hAnsi="Times New Roman" w:cs="Times New Roman"/>
          <w:lang w:val="lv-LV"/>
        </w:rPr>
        <w:t xml:space="preserve"> bija pieeja projekta</w:t>
      </w:r>
      <w:r w:rsidR="0085577E" w:rsidRPr="00573F58">
        <w:rPr>
          <w:rFonts w:ascii="Times New Roman" w:eastAsia="Times New Roman" w:hAnsi="Times New Roman" w:cs="Times New Roman"/>
          <w:lang w:val="lv-LV"/>
        </w:rPr>
        <w:t>m</w:t>
      </w:r>
      <w:r w:rsidRPr="00573F58">
        <w:rPr>
          <w:rFonts w:ascii="Times New Roman" w:eastAsia="Times New Roman" w:hAnsi="Times New Roman" w:cs="Times New Roman"/>
          <w:lang w:val="lv-LV"/>
        </w:rPr>
        <w:t xml:space="preserve"> Kint</w:t>
      </w:r>
      <w:r w:rsidR="0085577E" w:rsidRPr="00573F58">
        <w:rPr>
          <w:rFonts w:ascii="Times New Roman" w:eastAsia="Times New Roman" w:hAnsi="Times New Roman" w:cs="Times New Roman"/>
          <w:lang w:val="lv-LV"/>
        </w:rPr>
        <w:t>yre ragā</w:t>
      </w:r>
      <w:r w:rsidR="005E09A9" w:rsidRPr="00573F58">
        <w:rPr>
          <w:rFonts w:ascii="Times New Roman" w:eastAsia="Times New Roman" w:hAnsi="Times New Roman" w:cs="Times New Roman"/>
          <w:lang w:val="lv-LV"/>
        </w:rPr>
        <w:t xml:space="preserve"> (Skotija)</w:t>
      </w:r>
      <w:r w:rsidRPr="00573F58">
        <w:rPr>
          <w:rFonts w:ascii="Times New Roman" w:eastAsia="Times New Roman" w:hAnsi="Times New Roman" w:cs="Times New Roman"/>
          <w:lang w:val="lv-LV"/>
        </w:rPr>
        <w:t xml:space="preserve">, lai pārraidītu </w:t>
      </w:r>
      <w:proofErr w:type="gramStart"/>
      <w:r w:rsidRPr="00573F58">
        <w:rPr>
          <w:rFonts w:ascii="Times New Roman" w:eastAsia="Times New Roman" w:hAnsi="Times New Roman" w:cs="Times New Roman"/>
          <w:lang w:val="lv-LV"/>
        </w:rPr>
        <w:t>ātru platjoslas</w:t>
      </w:r>
      <w:proofErr w:type="gramEnd"/>
      <w:r w:rsidRPr="00573F58">
        <w:rPr>
          <w:rFonts w:ascii="Times New Roman" w:eastAsia="Times New Roman" w:hAnsi="Times New Roman" w:cs="Times New Roman"/>
          <w:lang w:val="lv-LV"/>
        </w:rPr>
        <w:t xml:space="preserve"> </w:t>
      </w:r>
      <w:r w:rsidR="005E09A9" w:rsidRPr="00573F58">
        <w:rPr>
          <w:rFonts w:ascii="Times New Roman" w:eastAsia="Times New Roman" w:hAnsi="Times New Roman" w:cs="Times New Roman"/>
          <w:lang w:val="lv-LV"/>
        </w:rPr>
        <w:t>internet pāri ūdenim</w:t>
      </w:r>
      <w:r w:rsidRPr="00573F58">
        <w:rPr>
          <w:rFonts w:ascii="Times New Roman" w:eastAsia="Times New Roman" w:hAnsi="Times New Roman" w:cs="Times New Roman"/>
          <w:lang w:val="lv-LV"/>
        </w:rPr>
        <w:t xml:space="preserve"> </w:t>
      </w:r>
      <w:r w:rsidR="005E09A9" w:rsidRPr="00573F58">
        <w:rPr>
          <w:rFonts w:ascii="Times New Roman" w:eastAsia="Times New Roman" w:hAnsi="Times New Roman" w:cs="Times New Roman"/>
          <w:lang w:val="lv-LV"/>
        </w:rPr>
        <w:t>nelielu salu kopienai</w:t>
      </w:r>
      <w:r w:rsidRPr="00573F58">
        <w:rPr>
          <w:rFonts w:ascii="Times New Roman" w:eastAsia="Times New Roman" w:hAnsi="Times New Roman" w:cs="Times New Roman"/>
          <w:lang w:val="lv-LV"/>
        </w:rPr>
        <w:t>. Līdzīga tehn</w:t>
      </w:r>
      <w:r w:rsidR="00C32B75" w:rsidRPr="00573F58">
        <w:rPr>
          <w:rFonts w:ascii="Times New Roman" w:eastAsia="Times New Roman" w:hAnsi="Times New Roman" w:cs="Times New Roman"/>
          <w:lang w:val="lv-LV"/>
        </w:rPr>
        <w:t>oloģija tika izmantota vērienīgā Spānijas projektā</w:t>
      </w:r>
      <w:r w:rsidRPr="00573F58">
        <w:rPr>
          <w:rFonts w:ascii="Times New Roman" w:eastAsia="Times New Roman" w:hAnsi="Times New Roman" w:cs="Times New Roman"/>
          <w:lang w:val="lv-LV"/>
        </w:rPr>
        <w:t xml:space="preserve"> "Guifi"</w:t>
      </w:r>
      <w:r w:rsidR="00C32B75" w:rsidRPr="00573F58">
        <w:rPr>
          <w:rFonts w:ascii="Times New Roman" w:eastAsia="Times New Roman" w:hAnsi="Times New Roman" w:cs="Times New Roman"/>
          <w:lang w:val="lv-LV"/>
        </w:rPr>
        <w:t xml:space="preserve"> (Spānija), kas ar 27 000 lietotāju</w:t>
      </w:r>
      <w:r w:rsidRPr="00573F58">
        <w:rPr>
          <w:rFonts w:ascii="Times New Roman" w:eastAsia="Times New Roman" w:hAnsi="Times New Roman" w:cs="Times New Roman"/>
          <w:lang w:val="lv-LV"/>
        </w:rPr>
        <w:t xml:space="preserve">, tagad ir </w:t>
      </w:r>
      <w:r w:rsidR="00C32B75" w:rsidRPr="00573F58">
        <w:rPr>
          <w:rFonts w:ascii="Times New Roman" w:eastAsia="Times New Roman" w:hAnsi="Times New Roman" w:cs="Times New Roman"/>
          <w:lang w:val="lv-LV"/>
        </w:rPr>
        <w:t xml:space="preserve">kļuvis par </w:t>
      </w:r>
      <w:r w:rsidRPr="00573F58">
        <w:rPr>
          <w:rFonts w:ascii="Times New Roman" w:eastAsia="Times New Roman" w:hAnsi="Times New Roman" w:cs="Times New Roman"/>
          <w:lang w:val="lv-LV"/>
        </w:rPr>
        <w:t>lielāk</w:t>
      </w:r>
      <w:r w:rsidR="00C32B75" w:rsidRPr="00573F58">
        <w:rPr>
          <w:rFonts w:ascii="Times New Roman" w:eastAsia="Times New Roman" w:hAnsi="Times New Roman" w:cs="Times New Roman"/>
          <w:lang w:val="lv-LV"/>
        </w:rPr>
        <w:t>o</w:t>
      </w:r>
      <w:r w:rsidRPr="00573F58">
        <w:rPr>
          <w:rFonts w:ascii="Times New Roman" w:eastAsia="Times New Roman" w:hAnsi="Times New Roman" w:cs="Times New Roman"/>
          <w:lang w:val="lv-LV"/>
        </w:rPr>
        <w:t xml:space="preserve"> bezvadu tīklu pasaulē.</w:t>
      </w:r>
    </w:p>
    <w:p w14:paraId="5E6EFE05" w14:textId="77777777" w:rsidR="000F2F4E" w:rsidRPr="00573F58" w:rsidRDefault="000F2F4E" w:rsidP="002701D1">
      <w:pPr>
        <w:spacing w:before="120"/>
        <w:jc w:val="both"/>
        <w:rPr>
          <w:rFonts w:ascii="Times New Roman" w:hAnsi="Times New Roman" w:cs="Times New Roman"/>
          <w:lang w:val="lv-LV"/>
        </w:rPr>
      </w:pPr>
    </w:p>
    <w:p w14:paraId="7F555B8F" w14:textId="08A68AA4" w:rsidR="00362F0D" w:rsidRPr="00573F58" w:rsidRDefault="00362F0D" w:rsidP="002701D1">
      <w:pPr>
        <w:spacing w:before="120"/>
        <w:jc w:val="both"/>
        <w:rPr>
          <w:rFonts w:ascii="Times New Roman" w:hAnsi="Times New Roman" w:cs="Times New Roman"/>
          <w:lang w:val="lv-LV"/>
        </w:rPr>
      </w:pPr>
      <w:r w:rsidRPr="00573F58">
        <w:rPr>
          <w:rFonts w:ascii="Times New Roman" w:hAnsi="Times New Roman" w:cs="Times New Roman"/>
          <w:lang w:val="lv-LV"/>
        </w:rPr>
        <w:t>(8.lapa)</w:t>
      </w:r>
    </w:p>
    <w:p w14:paraId="106F3120" w14:textId="3E9E804D" w:rsidR="00766006" w:rsidRPr="00573F58" w:rsidRDefault="008C69F5"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2. Digitālā piekļuve</w:t>
      </w:r>
      <w:r w:rsidR="005C02A6" w:rsidRPr="00573F58">
        <w:rPr>
          <w:rFonts w:ascii="Times New Roman" w:eastAsia="Times New Roman" w:hAnsi="Times New Roman" w:cs="Times New Roman"/>
          <w:b/>
          <w:lang w:val="lv-LV"/>
        </w:rPr>
        <w:t xml:space="preserve"> tirgum</w:t>
      </w:r>
    </w:p>
    <w:p w14:paraId="240B1AB7" w14:textId="77777777" w:rsidR="008C69F5" w:rsidRPr="00573F58" w:rsidRDefault="008C69F5" w:rsidP="002701D1">
      <w:pPr>
        <w:spacing w:before="120"/>
        <w:jc w:val="both"/>
        <w:rPr>
          <w:rFonts w:ascii="Times New Roman" w:hAnsi="Times New Roman" w:cs="Times New Roman"/>
          <w:b/>
          <w:lang w:val="lv-LV"/>
        </w:rPr>
      </w:pPr>
      <w:r w:rsidRPr="00573F58">
        <w:rPr>
          <w:rFonts w:ascii="Times New Roman" w:eastAsia="Times New Roman" w:hAnsi="Times New Roman" w:cs="Times New Roman"/>
          <w:b/>
          <w:lang w:val="lv-LV"/>
        </w:rPr>
        <w:t>Digitālās tehnoloģijas var ļaut lauku uzņēmumiem sasniegt jaunus un plašākus tirgus. ELFLA projekti var atbalstīt lauku mazumtirgotājus un ražotājus, lai ar izveidotu mājas lapu, sociālo mediju un viedtālruņu aplikāciju starpniecību nodrošinātu tiešu piekļuvi patērētājiem, piedāvājot potenciālu palielināt gan pārdošanas apjomus, gan peļņu.</w:t>
      </w:r>
    </w:p>
    <w:p w14:paraId="60CB1281" w14:textId="5C06A173" w:rsidR="00EF6BF8" w:rsidRPr="00573F58" w:rsidRDefault="0093785E"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Īpaši digitālie instrumenti</w:t>
      </w:r>
      <w:r w:rsidR="006666E5" w:rsidRPr="00573F58">
        <w:rPr>
          <w:rFonts w:ascii="Times New Roman" w:eastAsia="Times New Roman" w:hAnsi="Times New Roman" w:cs="Times New Roman"/>
          <w:lang w:val="lv-LV"/>
        </w:rPr>
        <w:t>, kas ir</w:t>
      </w:r>
      <w:r w:rsidRPr="00573F58">
        <w:rPr>
          <w:rFonts w:ascii="Times New Roman" w:eastAsia="Times New Roman" w:hAnsi="Times New Roman" w:cs="Times New Roman"/>
          <w:lang w:val="lv-LV"/>
        </w:rPr>
        <w:t xml:space="preserve"> noderīgas lauku uzņēmējiem </w:t>
      </w:r>
      <w:r w:rsidR="006666E5" w:rsidRPr="00573F58">
        <w:rPr>
          <w:rFonts w:ascii="Times New Roman" w:eastAsia="Times New Roman" w:hAnsi="Times New Roman" w:cs="Times New Roman"/>
          <w:lang w:val="lv-LV"/>
        </w:rPr>
        <w:t xml:space="preserve">ir </w:t>
      </w:r>
      <w:r w:rsidR="00370A9A" w:rsidRPr="00573F58">
        <w:rPr>
          <w:rFonts w:ascii="Times New Roman" w:eastAsia="Times New Roman" w:hAnsi="Times New Roman" w:cs="Times New Roman"/>
          <w:b/>
          <w:lang w:val="lv-LV"/>
        </w:rPr>
        <w:t>tīmekļa vietnes, sociālie mediji un viedtālruņu aplikācijas</w:t>
      </w:r>
      <w:r w:rsidRPr="00573F58">
        <w:rPr>
          <w:rFonts w:ascii="Times New Roman" w:eastAsia="Times New Roman" w:hAnsi="Times New Roman" w:cs="Times New Roman"/>
          <w:lang w:val="lv-LV"/>
        </w:rPr>
        <w:t xml:space="preserve">. Programmatūra un </w:t>
      </w:r>
      <w:r w:rsidR="00370A9A" w:rsidRPr="00573F58">
        <w:rPr>
          <w:rFonts w:ascii="Times New Roman" w:eastAsia="Times New Roman" w:hAnsi="Times New Roman" w:cs="Times New Roman"/>
          <w:lang w:val="lv-LV"/>
        </w:rPr>
        <w:t>aplikācijas</w:t>
      </w:r>
      <w:r w:rsidRPr="00573F58">
        <w:rPr>
          <w:rFonts w:ascii="Times New Roman" w:eastAsia="Times New Roman" w:hAnsi="Times New Roman" w:cs="Times New Roman"/>
          <w:lang w:val="lv-LV"/>
        </w:rPr>
        <w:t xml:space="preserve"> turpina attīstīties tā, ka </w:t>
      </w:r>
      <w:r w:rsidR="00370A9A" w:rsidRPr="00573F58">
        <w:rPr>
          <w:rFonts w:ascii="Times New Roman" w:eastAsia="Times New Roman" w:hAnsi="Times New Roman" w:cs="Times New Roman"/>
          <w:lang w:val="lv-LV"/>
        </w:rPr>
        <w:t>iepriekš sarežģītā</w:t>
      </w:r>
      <w:r w:rsidRPr="00573F58">
        <w:rPr>
          <w:rFonts w:ascii="Times New Roman" w:eastAsia="Times New Roman" w:hAnsi="Times New Roman" w:cs="Times New Roman"/>
          <w:lang w:val="lv-LV"/>
        </w:rPr>
        <w:t xml:space="preserve">s problēmas, piemēram, web dizains vai tiešsaistes maksājumu vadība tagad var </w:t>
      </w:r>
      <w:r w:rsidR="00B21240" w:rsidRPr="00573F58">
        <w:rPr>
          <w:rFonts w:ascii="Times New Roman" w:eastAsia="Times New Roman" w:hAnsi="Times New Roman" w:cs="Times New Roman"/>
          <w:lang w:val="lv-LV"/>
        </w:rPr>
        <w:t>tikt</w:t>
      </w:r>
      <w:r w:rsidRPr="00573F58">
        <w:rPr>
          <w:rFonts w:ascii="Times New Roman" w:eastAsia="Times New Roman" w:hAnsi="Times New Roman" w:cs="Times New Roman"/>
          <w:lang w:val="lv-LV"/>
        </w:rPr>
        <w:t xml:space="preserve"> </w:t>
      </w:r>
      <w:r w:rsidR="00B21240" w:rsidRPr="00573F58">
        <w:rPr>
          <w:rFonts w:ascii="Times New Roman" w:eastAsia="Times New Roman" w:hAnsi="Times New Roman" w:cs="Times New Roman"/>
          <w:lang w:val="lv-LV"/>
        </w:rPr>
        <w:t>īstenota</w:t>
      </w:r>
      <w:r w:rsidRPr="00573F58">
        <w:rPr>
          <w:rFonts w:ascii="Times New Roman" w:eastAsia="Times New Roman" w:hAnsi="Times New Roman" w:cs="Times New Roman"/>
          <w:lang w:val="lv-LV"/>
        </w:rPr>
        <w:t>, izmantojot lietotājam draudzīg</w:t>
      </w:r>
      <w:r w:rsidR="00B21240" w:rsidRPr="00573F58">
        <w:rPr>
          <w:rFonts w:ascii="Times New Roman" w:eastAsia="Times New Roman" w:hAnsi="Times New Roman" w:cs="Times New Roman"/>
          <w:lang w:val="lv-LV"/>
        </w:rPr>
        <w:t>u programmatūru, kas pieejama arī</w:t>
      </w:r>
      <w:r w:rsidRPr="00573F58">
        <w:rPr>
          <w:rFonts w:ascii="Times New Roman" w:eastAsia="Times New Roman" w:hAnsi="Times New Roman" w:cs="Times New Roman"/>
          <w:lang w:val="lv-LV"/>
        </w:rPr>
        <w:t xml:space="preserve"> </w:t>
      </w:r>
      <w:r w:rsidR="00B21240" w:rsidRPr="00573F58">
        <w:rPr>
          <w:rFonts w:ascii="Times New Roman" w:eastAsia="Times New Roman" w:hAnsi="Times New Roman" w:cs="Times New Roman"/>
          <w:lang w:val="lv-LV"/>
        </w:rPr>
        <w:t>sīkiem uzņēmumiem</w:t>
      </w:r>
      <w:r w:rsidRPr="00573F58">
        <w:rPr>
          <w:rFonts w:ascii="Times New Roman" w:eastAsia="Times New Roman" w:hAnsi="Times New Roman" w:cs="Times New Roman"/>
          <w:lang w:val="lv-LV"/>
        </w:rPr>
        <w:t>.</w:t>
      </w:r>
    </w:p>
    <w:p w14:paraId="6991C045" w14:textId="1C082691" w:rsidR="00EF6BF8" w:rsidRPr="00573F58" w:rsidRDefault="00210971"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lastRenderedPageBreak/>
        <w:t>Mājas lapas</w:t>
      </w:r>
    </w:p>
    <w:p w14:paraId="55D4216C" w14:textId="2BCD68A8" w:rsidR="00EF6BF8" w:rsidRPr="00573F58" w:rsidRDefault="00210971"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Viena</w:t>
      </w:r>
      <w:r w:rsidR="0093785E" w:rsidRPr="00573F58">
        <w:rPr>
          <w:rFonts w:ascii="Times New Roman" w:eastAsia="Times New Roman" w:hAnsi="Times New Roman" w:cs="Times New Roman"/>
          <w:lang w:val="lv-LV"/>
        </w:rPr>
        <w:t xml:space="preserve"> no </w:t>
      </w:r>
      <w:r w:rsidRPr="00573F58">
        <w:rPr>
          <w:rFonts w:ascii="Times New Roman" w:eastAsia="Times New Roman" w:hAnsi="Times New Roman" w:cs="Times New Roman"/>
          <w:lang w:val="lv-LV"/>
        </w:rPr>
        <w:t>biežāk izmantotajām pieejām</w:t>
      </w:r>
      <w:r w:rsidR="00573F58">
        <w:rPr>
          <w:rFonts w:ascii="Times New Roman" w:eastAsia="Times New Roman" w:hAnsi="Times New Roman" w:cs="Times New Roman"/>
          <w:lang w:val="lv-LV"/>
        </w:rPr>
        <w:t>,</w:t>
      </w:r>
      <w:r w:rsidR="0093785E"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 xml:space="preserve">lai </w:t>
      </w:r>
      <w:r w:rsidR="0093785E" w:rsidRPr="00573F58">
        <w:rPr>
          <w:rFonts w:ascii="Times New Roman" w:eastAsia="Times New Roman" w:hAnsi="Times New Roman" w:cs="Times New Roman"/>
          <w:lang w:val="lv-LV"/>
        </w:rPr>
        <w:t>uzlabot</w:t>
      </w:r>
      <w:r w:rsidRPr="00573F58">
        <w:rPr>
          <w:rFonts w:ascii="Times New Roman" w:eastAsia="Times New Roman" w:hAnsi="Times New Roman" w:cs="Times New Roman"/>
          <w:lang w:val="lv-LV"/>
        </w:rPr>
        <w:t>u</w:t>
      </w:r>
      <w:r w:rsidR="0093785E" w:rsidRPr="00573F58">
        <w:rPr>
          <w:rFonts w:ascii="Times New Roman" w:eastAsia="Times New Roman" w:hAnsi="Times New Roman" w:cs="Times New Roman"/>
          <w:lang w:val="lv-LV"/>
        </w:rPr>
        <w:t xml:space="preserve"> </w:t>
      </w:r>
      <w:r w:rsidR="00C64F39" w:rsidRPr="00573F58">
        <w:rPr>
          <w:rFonts w:ascii="Times New Roman" w:eastAsia="Times New Roman" w:hAnsi="Times New Roman" w:cs="Times New Roman"/>
          <w:lang w:val="lv-LV"/>
        </w:rPr>
        <w:t>digitālu</w:t>
      </w:r>
      <w:r w:rsidR="0093785E" w:rsidRPr="00573F58">
        <w:rPr>
          <w:rFonts w:ascii="Times New Roman" w:eastAsia="Times New Roman" w:hAnsi="Times New Roman" w:cs="Times New Roman"/>
          <w:lang w:val="lv-LV"/>
        </w:rPr>
        <w:t xml:space="preserve"> piekļuvi tirgiem, </w:t>
      </w:r>
      <w:r w:rsidR="00C64F39" w:rsidRPr="00573F58">
        <w:rPr>
          <w:rFonts w:ascii="Times New Roman" w:eastAsia="Times New Roman" w:hAnsi="Times New Roman" w:cs="Times New Roman"/>
          <w:lang w:val="lv-LV"/>
        </w:rPr>
        <w:t xml:space="preserve">ir </w:t>
      </w:r>
      <w:r w:rsidR="00C64F39" w:rsidRPr="00573F58">
        <w:rPr>
          <w:rFonts w:ascii="Times New Roman" w:eastAsia="Times New Roman" w:hAnsi="Times New Roman" w:cs="Times New Roman"/>
          <w:b/>
          <w:lang w:val="lv-LV"/>
        </w:rPr>
        <w:t>tīmekļa mārketinga un reklāmas aktivitātāšu</w:t>
      </w:r>
      <w:r w:rsidR="00C64F39" w:rsidRPr="00573F58">
        <w:rPr>
          <w:rFonts w:ascii="Times New Roman" w:eastAsia="Times New Roman" w:hAnsi="Times New Roman" w:cs="Times New Roman"/>
          <w:lang w:val="lv-LV"/>
        </w:rPr>
        <w:t xml:space="preserve"> izmantošana</w:t>
      </w:r>
      <w:r w:rsidR="0093785E" w:rsidRPr="00573F58">
        <w:rPr>
          <w:rFonts w:ascii="Times New Roman" w:eastAsia="Times New Roman" w:hAnsi="Times New Roman" w:cs="Times New Roman"/>
          <w:lang w:val="lv-LV"/>
        </w:rPr>
        <w:t xml:space="preserve">. Gandrīz visas lauku uzņēmējdarbības formas var gūt labumu no reklāmas un </w:t>
      </w:r>
      <w:r w:rsidR="00D6133C" w:rsidRPr="00573F58">
        <w:rPr>
          <w:rFonts w:ascii="Times New Roman" w:eastAsia="Times New Roman" w:hAnsi="Times New Roman" w:cs="Times New Roman"/>
          <w:lang w:val="lv-LV"/>
        </w:rPr>
        <w:t xml:space="preserve">var popularizēt </w:t>
      </w:r>
      <w:r w:rsidR="0093785E" w:rsidRPr="00573F58">
        <w:rPr>
          <w:rFonts w:ascii="Times New Roman" w:eastAsia="Times New Roman" w:hAnsi="Times New Roman" w:cs="Times New Roman"/>
          <w:lang w:val="lv-LV"/>
        </w:rPr>
        <w:t>savus produktus vai pakalpojumus tiešsaistē.</w:t>
      </w:r>
    </w:p>
    <w:p w14:paraId="5075A6B1" w14:textId="33219379" w:rsidR="00EF6BF8" w:rsidRPr="00573F58" w:rsidRDefault="0093785E"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Īpaši interesanta iespēja lauku ražotājiem ir </w:t>
      </w:r>
      <w:r w:rsidR="00BC0219" w:rsidRPr="00573F58">
        <w:rPr>
          <w:rFonts w:ascii="Times New Roman" w:eastAsia="Times New Roman" w:hAnsi="Times New Roman" w:cs="Times New Roman"/>
          <w:lang w:val="lv-LV"/>
        </w:rPr>
        <w:t>digitālo rīku izmnatošana</w:t>
      </w:r>
      <w:r w:rsidRPr="00573F58">
        <w:rPr>
          <w:rFonts w:ascii="Times New Roman" w:eastAsia="Times New Roman" w:hAnsi="Times New Roman" w:cs="Times New Roman"/>
          <w:lang w:val="lv-LV"/>
        </w:rPr>
        <w:t xml:space="preserve">, lai </w:t>
      </w:r>
      <w:r w:rsidR="00BC0219" w:rsidRPr="00573F58">
        <w:rPr>
          <w:rFonts w:ascii="Times New Roman" w:eastAsia="Times New Roman" w:hAnsi="Times New Roman" w:cs="Times New Roman"/>
          <w:lang w:val="lv-LV"/>
        </w:rPr>
        <w:t xml:space="preserve">nodrošinātu </w:t>
      </w:r>
      <w:r w:rsidR="00BC0219" w:rsidRPr="00573F58">
        <w:rPr>
          <w:rFonts w:ascii="Times New Roman" w:eastAsia="Times New Roman" w:hAnsi="Times New Roman" w:cs="Times New Roman"/>
          <w:b/>
          <w:lang w:val="lv-LV"/>
        </w:rPr>
        <w:t>tiešo</w:t>
      </w:r>
      <w:r w:rsidRPr="00573F58">
        <w:rPr>
          <w:rFonts w:ascii="Times New Roman" w:eastAsia="Times New Roman" w:hAnsi="Times New Roman" w:cs="Times New Roman"/>
          <w:b/>
          <w:lang w:val="lv-LV"/>
        </w:rPr>
        <w:t xml:space="preserve"> pārdošanu</w:t>
      </w:r>
      <w:r w:rsidRPr="00573F58">
        <w:rPr>
          <w:rFonts w:ascii="Times New Roman" w:eastAsia="Times New Roman" w:hAnsi="Times New Roman" w:cs="Times New Roman"/>
          <w:lang w:val="lv-LV"/>
        </w:rPr>
        <w:t xml:space="preserve"> (</w:t>
      </w:r>
      <w:r w:rsidR="00BC0219" w:rsidRPr="00573F58">
        <w:rPr>
          <w:rFonts w:ascii="Times New Roman" w:eastAsia="Times New Roman" w:hAnsi="Times New Roman" w:cs="Times New Roman"/>
          <w:lang w:val="lv-LV"/>
        </w:rPr>
        <w:t>potenciālajiem</w:t>
      </w:r>
      <w:r w:rsidRPr="00573F58">
        <w:rPr>
          <w:rFonts w:ascii="Times New Roman" w:eastAsia="Times New Roman" w:hAnsi="Times New Roman" w:cs="Times New Roman"/>
          <w:lang w:val="lv-LV"/>
        </w:rPr>
        <w:t>) patērētājiem, bez nepieciešamī</w:t>
      </w:r>
      <w:r w:rsidR="00FE4DF5" w:rsidRPr="00573F58">
        <w:rPr>
          <w:rFonts w:ascii="Times New Roman" w:eastAsia="Times New Roman" w:hAnsi="Times New Roman" w:cs="Times New Roman"/>
          <w:lang w:val="lv-LV"/>
        </w:rPr>
        <w:t>bas paļauties uz tradicionālajām piegādes ķēdēm</w:t>
      </w:r>
      <w:r w:rsidRPr="00573F58">
        <w:rPr>
          <w:rFonts w:ascii="Times New Roman" w:eastAsia="Times New Roman" w:hAnsi="Times New Roman" w:cs="Times New Roman"/>
          <w:lang w:val="lv-LV"/>
        </w:rPr>
        <w:t xml:space="preserve">. Tas </w:t>
      </w:r>
      <w:r w:rsidR="00FE4DF5" w:rsidRPr="00573F58">
        <w:rPr>
          <w:rFonts w:ascii="Times New Roman" w:eastAsia="Times New Roman" w:hAnsi="Times New Roman" w:cs="Times New Roman"/>
          <w:lang w:val="lv-LV"/>
        </w:rPr>
        <w:t>sniedz potenciālu</w:t>
      </w:r>
      <w:r w:rsidRPr="00573F58">
        <w:rPr>
          <w:rFonts w:ascii="Times New Roman" w:eastAsia="Times New Roman" w:hAnsi="Times New Roman" w:cs="Times New Roman"/>
          <w:lang w:val="lv-LV"/>
        </w:rPr>
        <w:t xml:space="preserve"> palielinā</w:t>
      </w:r>
      <w:r w:rsidR="00FE4DF5" w:rsidRPr="00573F58">
        <w:rPr>
          <w:rFonts w:ascii="Times New Roman" w:eastAsia="Times New Roman" w:hAnsi="Times New Roman" w:cs="Times New Roman"/>
          <w:lang w:val="lv-LV"/>
        </w:rPr>
        <w:t>t peļņu un piekļūt daudz plašākam</w:t>
      </w:r>
      <w:r w:rsidRPr="00573F58">
        <w:rPr>
          <w:rFonts w:ascii="Times New Roman" w:eastAsia="Times New Roman" w:hAnsi="Times New Roman" w:cs="Times New Roman"/>
          <w:lang w:val="lv-LV"/>
        </w:rPr>
        <w:t xml:space="preserve"> tirgu</w:t>
      </w:r>
      <w:r w:rsidR="00FE4DF5" w:rsidRPr="00573F58">
        <w:rPr>
          <w:rFonts w:ascii="Times New Roman" w:eastAsia="Times New Roman" w:hAnsi="Times New Roman" w:cs="Times New Roman"/>
          <w:lang w:val="lv-LV"/>
        </w:rPr>
        <w:t>m</w:t>
      </w:r>
      <w:r w:rsidRPr="00573F58">
        <w:rPr>
          <w:rFonts w:ascii="Times New Roman" w:eastAsia="Times New Roman" w:hAnsi="Times New Roman" w:cs="Times New Roman"/>
          <w:lang w:val="lv-LV"/>
        </w:rPr>
        <w:t>, ieskaitot starpt</w:t>
      </w:r>
      <w:r w:rsidR="00001C20" w:rsidRPr="00573F58">
        <w:rPr>
          <w:rFonts w:ascii="Times New Roman" w:eastAsia="Times New Roman" w:hAnsi="Times New Roman" w:cs="Times New Roman"/>
          <w:lang w:val="lv-LV"/>
        </w:rPr>
        <w:t>autisko tirgu</w:t>
      </w:r>
      <w:r w:rsidRPr="00573F58">
        <w:rPr>
          <w:rFonts w:ascii="Times New Roman" w:eastAsia="Times New Roman" w:hAnsi="Times New Roman" w:cs="Times New Roman"/>
          <w:lang w:val="lv-LV"/>
        </w:rPr>
        <w:t>.</w:t>
      </w:r>
    </w:p>
    <w:p w14:paraId="24FCC474" w14:textId="2A2364AC" w:rsidR="00766006" w:rsidRPr="00573F58" w:rsidRDefault="0093785E"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 xml:space="preserve">Lauku ražotāji parasti </w:t>
      </w:r>
      <w:r w:rsidR="00BC0344" w:rsidRPr="00573F58">
        <w:rPr>
          <w:rFonts w:ascii="Times New Roman" w:eastAsia="Times New Roman" w:hAnsi="Times New Roman" w:cs="Times New Roman"/>
          <w:lang w:val="lv-LV"/>
        </w:rPr>
        <w:t>izveido</w:t>
      </w:r>
      <w:r w:rsidRPr="00573F58">
        <w:rPr>
          <w:rFonts w:ascii="Times New Roman" w:eastAsia="Times New Roman" w:hAnsi="Times New Roman" w:cs="Times New Roman"/>
          <w:lang w:val="lv-LV"/>
        </w:rPr>
        <w:t xml:space="preserve"> savu </w:t>
      </w:r>
      <w:r w:rsidR="00BC0344" w:rsidRPr="00573F58">
        <w:rPr>
          <w:rFonts w:ascii="Times New Roman" w:eastAsia="Times New Roman" w:hAnsi="Times New Roman" w:cs="Times New Roman"/>
          <w:lang w:val="lv-LV"/>
        </w:rPr>
        <w:t>mājas</w:t>
      </w:r>
      <w:r w:rsidRPr="00573F58">
        <w:rPr>
          <w:rFonts w:ascii="Times New Roman" w:eastAsia="Times New Roman" w:hAnsi="Times New Roman" w:cs="Times New Roman"/>
          <w:lang w:val="lv-LV"/>
        </w:rPr>
        <w:t xml:space="preserve"> lapu, lai izceltu un pārdot</w:t>
      </w:r>
      <w:r w:rsidR="00BC0344"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savus produktus. Tomēr </w:t>
      </w:r>
      <w:r w:rsidR="00FD36FF" w:rsidRPr="00573F58">
        <w:rPr>
          <w:rFonts w:ascii="Times New Roman" w:eastAsia="Times New Roman" w:hAnsi="Times New Roman" w:cs="Times New Roman"/>
          <w:lang w:val="lv-LV"/>
        </w:rPr>
        <w:t>aizraujoša</w:t>
      </w:r>
      <w:r w:rsidRPr="00573F58">
        <w:rPr>
          <w:rFonts w:ascii="Times New Roman" w:eastAsia="Times New Roman" w:hAnsi="Times New Roman" w:cs="Times New Roman"/>
          <w:lang w:val="lv-LV"/>
        </w:rPr>
        <w:t xml:space="preserve"> pieeja ir </w:t>
      </w:r>
      <w:r w:rsidR="00FD36FF" w:rsidRPr="00573F58">
        <w:rPr>
          <w:rFonts w:ascii="Times New Roman" w:eastAsia="Times New Roman" w:hAnsi="Times New Roman" w:cs="Times New Roman"/>
          <w:lang w:val="lv-LV"/>
        </w:rPr>
        <w:t>sadarboties kopā</w:t>
      </w:r>
      <w:r w:rsidR="00876B86" w:rsidRPr="00573F58">
        <w:rPr>
          <w:rFonts w:ascii="Times New Roman" w:eastAsia="Times New Roman" w:hAnsi="Times New Roman" w:cs="Times New Roman"/>
          <w:lang w:val="lv-LV"/>
        </w:rPr>
        <w:t xml:space="preserve"> ar citiem, lai attīstītu </w:t>
      </w:r>
      <w:r w:rsidR="00FD36FF" w:rsidRPr="00573F58">
        <w:rPr>
          <w:rFonts w:ascii="Times New Roman" w:eastAsia="Times New Roman" w:hAnsi="Times New Roman" w:cs="Times New Roman"/>
          <w:b/>
          <w:lang w:val="lv-LV"/>
        </w:rPr>
        <w:t>kopīga</w:t>
      </w:r>
      <w:r w:rsidRPr="00573F58">
        <w:rPr>
          <w:rFonts w:ascii="Times New Roman" w:eastAsia="Times New Roman" w:hAnsi="Times New Roman" w:cs="Times New Roman"/>
          <w:b/>
          <w:lang w:val="lv-LV"/>
        </w:rPr>
        <w:t>s platformas</w:t>
      </w:r>
      <w:r w:rsidR="002B1746" w:rsidRPr="00573F58">
        <w:rPr>
          <w:rFonts w:ascii="Times New Roman" w:eastAsia="Times New Roman" w:hAnsi="Times New Roman" w:cs="Times New Roman"/>
          <w:lang w:val="lv-LV"/>
        </w:rPr>
        <w:t>, kas</w:t>
      </w:r>
      <w:r w:rsidRPr="00573F58">
        <w:rPr>
          <w:rFonts w:ascii="Times New Roman" w:eastAsia="Times New Roman" w:hAnsi="Times New Roman" w:cs="Times New Roman"/>
          <w:lang w:val="lv-LV"/>
        </w:rPr>
        <w:t xml:space="preserve"> </w:t>
      </w:r>
      <w:r w:rsidR="002B1746" w:rsidRPr="00573F58">
        <w:rPr>
          <w:rFonts w:ascii="Times New Roman" w:eastAsia="Times New Roman" w:hAnsi="Times New Roman" w:cs="Times New Roman"/>
          <w:lang w:val="lv-LV"/>
        </w:rPr>
        <w:t>popularizē</w:t>
      </w:r>
      <w:r w:rsidRPr="00573F58">
        <w:rPr>
          <w:rFonts w:ascii="Times New Roman" w:eastAsia="Times New Roman" w:hAnsi="Times New Roman" w:cs="Times New Roman"/>
          <w:lang w:val="lv-LV"/>
        </w:rPr>
        <w:t xml:space="preserve"> vietējo uzņēmējdarbību. T</w:t>
      </w:r>
      <w:r w:rsidR="002B1746" w:rsidRPr="00573F58">
        <w:rPr>
          <w:rFonts w:ascii="Times New Roman" w:eastAsia="Times New Roman" w:hAnsi="Times New Roman" w:cs="Times New Roman"/>
          <w:lang w:val="lv-LV"/>
        </w:rPr>
        <w:t>ā</w:t>
      </w:r>
      <w:r w:rsidRPr="00573F58">
        <w:rPr>
          <w:rFonts w:ascii="Times New Roman" w:eastAsia="Times New Roman" w:hAnsi="Times New Roman" w:cs="Times New Roman"/>
          <w:lang w:val="lv-LV"/>
        </w:rPr>
        <w:t xml:space="preserve"> bija pieeja, piemēram, </w:t>
      </w:r>
      <w:r w:rsidR="002B1746" w:rsidRPr="00573F58">
        <w:rPr>
          <w:rFonts w:ascii="Times New Roman" w:eastAsia="Times New Roman" w:hAnsi="Times New Roman" w:cs="Times New Roman"/>
          <w:lang w:val="lv-LV"/>
        </w:rPr>
        <w:t>"PROVE" projektam</w:t>
      </w:r>
      <w:r w:rsidRPr="00573F58">
        <w:rPr>
          <w:rFonts w:ascii="Times New Roman" w:eastAsia="Times New Roman" w:hAnsi="Times New Roman" w:cs="Times New Roman"/>
          <w:lang w:val="lv-LV"/>
        </w:rPr>
        <w:t xml:space="preserve"> Portugālē, kas ietvēra tiešsaistes sistēmu </w:t>
      </w:r>
      <w:r w:rsidR="002B1746" w:rsidRPr="00573F58">
        <w:rPr>
          <w:rFonts w:ascii="Times New Roman" w:eastAsia="Times New Roman" w:hAnsi="Times New Roman" w:cs="Times New Roman"/>
          <w:lang w:val="lv-LV"/>
        </w:rPr>
        <w:t>produktu pasūtīšanai</w:t>
      </w:r>
      <w:r w:rsidRPr="00573F58">
        <w:rPr>
          <w:rFonts w:ascii="Times New Roman" w:eastAsia="Times New Roman" w:hAnsi="Times New Roman" w:cs="Times New Roman"/>
          <w:lang w:val="lv-LV"/>
        </w:rPr>
        <w:t xml:space="preserve"> no vietējiem ražotājiem.</w:t>
      </w:r>
    </w:p>
    <w:p w14:paraId="1EE0ECB1" w14:textId="2AD9DA8D" w:rsidR="00876B86" w:rsidRPr="00573F58" w:rsidRDefault="00876B8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Šīs pieejas var </w:t>
      </w:r>
      <w:r w:rsidR="00C3420C" w:rsidRPr="00573F58">
        <w:rPr>
          <w:rFonts w:ascii="Times New Roman" w:eastAsia="Times New Roman" w:hAnsi="Times New Roman" w:cs="Times New Roman"/>
          <w:lang w:val="lv-LV"/>
        </w:rPr>
        <w:t>kļūt par daļu</w:t>
      </w:r>
      <w:r w:rsidRPr="00573F58">
        <w:rPr>
          <w:rFonts w:ascii="Times New Roman" w:eastAsia="Times New Roman" w:hAnsi="Times New Roman" w:cs="Times New Roman"/>
          <w:lang w:val="lv-LV"/>
        </w:rPr>
        <w:t xml:space="preserve"> no stratēģijas, lai veicinātu</w:t>
      </w:r>
      <w:r w:rsidR="00C3420C" w:rsidRPr="00573F58">
        <w:rPr>
          <w:rFonts w:ascii="Times New Roman" w:eastAsia="Times New Roman" w:hAnsi="Times New Roman" w:cs="Times New Roman"/>
          <w:lang w:val="lv-LV"/>
        </w:rPr>
        <w:t xml:space="preserve"> reģionu vai nozari kopumā un nodrošinātu</w:t>
      </w:r>
      <w:r w:rsidRPr="00573F58">
        <w:rPr>
          <w:rFonts w:ascii="Times New Roman" w:eastAsia="Times New Roman" w:hAnsi="Times New Roman" w:cs="Times New Roman"/>
          <w:lang w:val="lv-LV"/>
        </w:rPr>
        <w:t xml:space="preserve"> lielākas iespējas tikt plašāk </w:t>
      </w:r>
      <w:r w:rsidR="00DC70AF" w:rsidRPr="00573F58">
        <w:rPr>
          <w:rFonts w:ascii="Times New Roman" w:eastAsia="Times New Roman" w:hAnsi="Times New Roman" w:cs="Times New Roman"/>
          <w:lang w:val="lv-LV"/>
        </w:rPr>
        <w:t>atpazītam</w:t>
      </w:r>
      <w:r w:rsidRPr="00573F58">
        <w:rPr>
          <w:rFonts w:ascii="Times New Roman" w:eastAsia="Times New Roman" w:hAnsi="Times New Roman" w:cs="Times New Roman"/>
          <w:lang w:val="lv-LV"/>
        </w:rPr>
        <w:t>, piemēram, iz</w:t>
      </w:r>
      <w:r w:rsidR="00DC70AF" w:rsidRPr="00573F58">
        <w:rPr>
          <w:rFonts w:ascii="Times New Roman" w:eastAsia="Times New Roman" w:hAnsi="Times New Roman" w:cs="Times New Roman"/>
          <w:lang w:val="lv-LV"/>
        </w:rPr>
        <w:t>mantojot vietējos tūrisma biroju</w:t>
      </w:r>
      <w:r w:rsidRPr="00573F58">
        <w:rPr>
          <w:rFonts w:ascii="Times New Roman" w:eastAsia="Times New Roman" w:hAnsi="Times New Roman" w:cs="Times New Roman"/>
          <w:lang w:val="lv-LV"/>
        </w:rPr>
        <w:t>s.</w:t>
      </w:r>
    </w:p>
    <w:p w14:paraId="351601CF" w14:textId="02A21251" w:rsidR="008F48CA" w:rsidRPr="00573F58" w:rsidRDefault="00DC70AF" w:rsidP="002701D1">
      <w:pPr>
        <w:spacing w:before="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Skatiet</w:t>
      </w:r>
      <w:r w:rsidR="00876B86"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 xml:space="preserve">sekojošo informāciju, kur tiek parakstītas </w:t>
      </w:r>
      <w:r w:rsidR="00876B86" w:rsidRPr="00573F58">
        <w:rPr>
          <w:rFonts w:ascii="Times New Roman" w:eastAsia="Times New Roman" w:hAnsi="Times New Roman" w:cs="Times New Roman"/>
          <w:i/>
          <w:lang w:val="lv-LV"/>
        </w:rPr>
        <w:t xml:space="preserve">detaļas </w:t>
      </w:r>
      <w:r w:rsidR="000908D8" w:rsidRPr="00573F58">
        <w:rPr>
          <w:rFonts w:ascii="Times New Roman" w:eastAsia="Times New Roman" w:hAnsi="Times New Roman" w:cs="Times New Roman"/>
          <w:i/>
          <w:lang w:val="lv-LV"/>
        </w:rPr>
        <w:t>LEADER atbalstītai iniciatīvai</w:t>
      </w:r>
      <w:r w:rsidR="00876B86" w:rsidRPr="00573F58">
        <w:rPr>
          <w:rFonts w:ascii="Times New Roman" w:eastAsia="Times New Roman" w:hAnsi="Times New Roman" w:cs="Times New Roman"/>
          <w:i/>
          <w:lang w:val="lv-LV"/>
        </w:rPr>
        <w:t xml:space="preserve"> </w:t>
      </w:r>
      <w:r w:rsidR="000908D8" w:rsidRPr="00573F58">
        <w:rPr>
          <w:rFonts w:ascii="Times New Roman" w:eastAsia="Times New Roman" w:hAnsi="Times New Roman" w:cs="Times New Roman"/>
          <w:i/>
          <w:lang w:val="lv-LV"/>
        </w:rPr>
        <w:t xml:space="preserve">restorānu popularizēšanai </w:t>
      </w:r>
      <w:r w:rsidR="00876B86" w:rsidRPr="00573F58">
        <w:rPr>
          <w:rFonts w:ascii="Times New Roman" w:eastAsia="Times New Roman" w:hAnsi="Times New Roman" w:cs="Times New Roman"/>
          <w:i/>
          <w:lang w:val="lv-LV"/>
        </w:rPr>
        <w:t>Francijas dienvidos, izm</w:t>
      </w:r>
      <w:r w:rsidR="000908D8" w:rsidRPr="00573F58">
        <w:rPr>
          <w:rFonts w:ascii="Times New Roman" w:eastAsia="Times New Roman" w:hAnsi="Times New Roman" w:cs="Times New Roman"/>
          <w:i/>
          <w:lang w:val="lv-LV"/>
        </w:rPr>
        <w:t>antojot kopīgu tīmekļa platformu</w:t>
      </w:r>
      <w:r w:rsidR="00876B86" w:rsidRPr="00573F58">
        <w:rPr>
          <w:rFonts w:ascii="Times New Roman" w:eastAsia="Times New Roman" w:hAnsi="Times New Roman" w:cs="Times New Roman"/>
          <w:i/>
          <w:lang w:val="lv-LV"/>
        </w:rPr>
        <w:t xml:space="preserve">, kas arī </w:t>
      </w:r>
      <w:r w:rsidR="000B2DA5" w:rsidRPr="00573F58">
        <w:rPr>
          <w:rFonts w:ascii="Times New Roman" w:eastAsia="Times New Roman" w:hAnsi="Times New Roman" w:cs="Times New Roman"/>
          <w:i/>
          <w:lang w:val="lv-LV"/>
        </w:rPr>
        <w:t>popularizē</w:t>
      </w:r>
      <w:r w:rsidR="00876B86" w:rsidRPr="00573F58">
        <w:rPr>
          <w:rFonts w:ascii="Times New Roman" w:eastAsia="Times New Roman" w:hAnsi="Times New Roman" w:cs="Times New Roman"/>
          <w:i/>
          <w:lang w:val="lv-LV"/>
        </w:rPr>
        <w:t xml:space="preserve"> vietējo</w:t>
      </w:r>
      <w:r w:rsidR="000B2DA5" w:rsidRPr="00573F58">
        <w:rPr>
          <w:rFonts w:ascii="Times New Roman" w:eastAsia="Times New Roman" w:hAnsi="Times New Roman" w:cs="Times New Roman"/>
          <w:i/>
          <w:lang w:val="lv-LV"/>
        </w:rPr>
        <w:t>s mazumtirgotājus un ražotājus</w:t>
      </w:r>
      <w:r w:rsidR="00876B86" w:rsidRPr="00573F58">
        <w:rPr>
          <w:rFonts w:ascii="Times New Roman" w:eastAsia="Times New Roman" w:hAnsi="Times New Roman" w:cs="Times New Roman"/>
          <w:i/>
          <w:lang w:val="lv-LV"/>
        </w:rPr>
        <w:t>.</w:t>
      </w:r>
    </w:p>
    <w:p w14:paraId="7FAF1399" w14:textId="1EA55EA8" w:rsidR="00C40CA9" w:rsidRPr="00573F58" w:rsidRDefault="00C40CA9"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Papildus iepriekš</w:t>
      </w:r>
      <w:r w:rsidR="00571D7E" w:rsidRPr="00573F58">
        <w:rPr>
          <w:rFonts w:ascii="Times New Roman" w:eastAsia="Times New Roman" w:hAnsi="Times New Roman" w:cs="Times New Roman"/>
          <w:lang w:val="lv-LV"/>
        </w:rPr>
        <w:t xml:space="preserve"> minētajam </w:t>
      </w:r>
      <w:r w:rsidR="00275B05" w:rsidRPr="00573F58">
        <w:rPr>
          <w:rFonts w:ascii="Times New Roman" w:eastAsia="Times New Roman" w:hAnsi="Times New Roman" w:cs="Times New Roman"/>
          <w:lang w:val="lv-LV"/>
        </w:rPr>
        <w:t xml:space="preserve">uzņēmējs </w:t>
      </w:r>
      <w:r w:rsidRPr="00573F58">
        <w:rPr>
          <w:rFonts w:ascii="Times New Roman" w:eastAsia="Times New Roman" w:hAnsi="Times New Roman" w:cs="Times New Roman"/>
          <w:lang w:val="lv-LV"/>
        </w:rPr>
        <w:t>-</w:t>
      </w:r>
      <w:r w:rsidR="00275B05" w:rsidRPr="00573F58">
        <w:rPr>
          <w:rFonts w:ascii="Times New Roman" w:eastAsia="Times New Roman" w:hAnsi="Times New Roman" w:cs="Times New Roman"/>
          <w:lang w:val="lv-LV"/>
        </w:rPr>
        <w:t xml:space="preserve"> </w:t>
      </w:r>
      <w:r w:rsidR="00571D7E" w:rsidRPr="00573F58">
        <w:rPr>
          <w:rFonts w:ascii="Times New Roman" w:eastAsia="Times New Roman" w:hAnsi="Times New Roman" w:cs="Times New Roman"/>
          <w:lang w:val="lv-LV"/>
        </w:rPr>
        <w:t>patērētājam (B2C) pieejā</w:t>
      </w:r>
      <w:r w:rsidRPr="00573F58">
        <w:rPr>
          <w:rFonts w:ascii="Times New Roman" w:eastAsia="Times New Roman" w:hAnsi="Times New Roman" w:cs="Times New Roman"/>
          <w:lang w:val="lv-LV"/>
        </w:rPr>
        <w:t xml:space="preserve">, mājas lapas un web platformas </w:t>
      </w:r>
      <w:r w:rsidR="00571D7E" w:rsidRPr="00573F58">
        <w:rPr>
          <w:rFonts w:ascii="Times New Roman" w:eastAsia="Times New Roman" w:hAnsi="Times New Roman" w:cs="Times New Roman"/>
          <w:lang w:val="lv-LV"/>
        </w:rPr>
        <w:t xml:space="preserve">tiek </w:t>
      </w:r>
      <w:r w:rsidRPr="00573F58">
        <w:rPr>
          <w:rFonts w:ascii="Times New Roman" w:eastAsia="Times New Roman" w:hAnsi="Times New Roman" w:cs="Times New Roman"/>
          <w:lang w:val="lv-LV"/>
        </w:rPr>
        <w:t>izmanto</w:t>
      </w:r>
      <w:r w:rsidR="00571D7E" w:rsidRPr="00573F58">
        <w:rPr>
          <w:rFonts w:ascii="Times New Roman" w:eastAsia="Times New Roman" w:hAnsi="Times New Roman" w:cs="Times New Roman"/>
          <w:lang w:val="lv-LV"/>
        </w:rPr>
        <w:t xml:space="preserve">tas arī </w:t>
      </w:r>
      <w:r w:rsidR="00571D7E" w:rsidRPr="00573F58">
        <w:rPr>
          <w:rFonts w:ascii="Times New Roman" w:eastAsia="Times New Roman" w:hAnsi="Times New Roman" w:cs="Times New Roman"/>
          <w:b/>
          <w:lang w:val="lv-LV"/>
        </w:rPr>
        <w:t xml:space="preserve">uzņēmējs </w:t>
      </w:r>
      <w:r w:rsidRPr="00573F58">
        <w:rPr>
          <w:rFonts w:ascii="Times New Roman" w:eastAsia="Times New Roman" w:hAnsi="Times New Roman" w:cs="Times New Roman"/>
          <w:b/>
          <w:lang w:val="lv-LV"/>
        </w:rPr>
        <w:t>-</w:t>
      </w:r>
      <w:r w:rsidR="00571D7E" w:rsidRPr="00573F58">
        <w:rPr>
          <w:rFonts w:ascii="Times New Roman" w:eastAsia="Times New Roman" w:hAnsi="Times New Roman" w:cs="Times New Roman"/>
          <w:b/>
          <w:lang w:val="lv-LV"/>
        </w:rPr>
        <w:t xml:space="preserve"> uzņemējam</w:t>
      </w:r>
      <w:r w:rsidR="00571D7E" w:rsidRPr="00573F58">
        <w:rPr>
          <w:rFonts w:ascii="Times New Roman" w:eastAsia="Times New Roman" w:hAnsi="Times New Roman" w:cs="Times New Roman"/>
          <w:lang w:val="lv-LV"/>
        </w:rPr>
        <w:t xml:space="preserve"> (B2B) kontekstā</w:t>
      </w:r>
      <w:r w:rsidRPr="00573F58">
        <w:rPr>
          <w:rFonts w:ascii="Times New Roman" w:eastAsia="Times New Roman" w:hAnsi="Times New Roman" w:cs="Times New Roman"/>
          <w:lang w:val="lv-LV"/>
        </w:rPr>
        <w:t xml:space="preserve">. Attiecīgi </w:t>
      </w:r>
      <w:r w:rsidR="00FE3BF2" w:rsidRPr="00573F58">
        <w:rPr>
          <w:rFonts w:ascii="Times New Roman" w:eastAsia="Times New Roman" w:hAnsi="Times New Roman" w:cs="Times New Roman"/>
          <w:lang w:val="lv-LV"/>
        </w:rPr>
        <w:t>piemēri ietver vairumtirgotājus</w:t>
      </w:r>
      <w:r w:rsidRPr="00573F58">
        <w:rPr>
          <w:rFonts w:ascii="Times New Roman" w:eastAsia="Times New Roman" w:hAnsi="Times New Roman" w:cs="Times New Roman"/>
          <w:lang w:val="lv-LV"/>
        </w:rPr>
        <w:t xml:space="preserve"> un valsts </w:t>
      </w:r>
      <w:r w:rsidR="00FE3BF2" w:rsidRPr="00573F58">
        <w:rPr>
          <w:rFonts w:ascii="Times New Roman" w:eastAsia="Times New Roman" w:hAnsi="Times New Roman" w:cs="Times New Roman"/>
          <w:lang w:val="lv-LV"/>
        </w:rPr>
        <w:t>vai pašvaldību ieprikumus</w:t>
      </w:r>
      <w:r w:rsidRPr="00573F58">
        <w:rPr>
          <w:rFonts w:ascii="Times New Roman" w:eastAsia="Times New Roman" w:hAnsi="Times New Roman" w:cs="Times New Roman"/>
          <w:lang w:val="lv-LV"/>
        </w:rPr>
        <w:t>, pie</w:t>
      </w:r>
      <w:r w:rsidR="000B7BC0" w:rsidRPr="00573F58">
        <w:rPr>
          <w:rFonts w:ascii="Times New Roman" w:eastAsia="Times New Roman" w:hAnsi="Times New Roman" w:cs="Times New Roman"/>
          <w:lang w:val="lv-LV"/>
        </w:rPr>
        <w:t>mēram, skolām un slimnīcām. Tās</w:t>
      </w:r>
      <w:r w:rsidRPr="00573F58">
        <w:rPr>
          <w:rFonts w:ascii="Times New Roman" w:eastAsia="Times New Roman" w:hAnsi="Times New Roman" w:cs="Times New Roman"/>
          <w:lang w:val="lv-LV"/>
        </w:rPr>
        <w:t xml:space="preserve"> var </w:t>
      </w:r>
      <w:r w:rsidR="000B7BC0" w:rsidRPr="00573F58">
        <w:rPr>
          <w:rFonts w:ascii="Times New Roman" w:eastAsia="Times New Roman" w:hAnsi="Times New Roman" w:cs="Times New Roman"/>
          <w:lang w:val="lv-LV"/>
        </w:rPr>
        <w:t xml:space="preserve">palīdzēt </w:t>
      </w:r>
      <w:r w:rsidRPr="00573F58">
        <w:rPr>
          <w:rFonts w:ascii="Times New Roman" w:eastAsia="Times New Roman" w:hAnsi="Times New Roman" w:cs="Times New Roman"/>
          <w:lang w:val="lv-LV"/>
        </w:rPr>
        <w:t>paplašināt t</w:t>
      </w:r>
      <w:r w:rsidR="005D412E" w:rsidRPr="00573F58">
        <w:rPr>
          <w:rFonts w:ascii="Times New Roman" w:eastAsia="Times New Roman" w:hAnsi="Times New Roman" w:cs="Times New Roman"/>
          <w:lang w:val="lv-LV"/>
        </w:rPr>
        <w:t>irgu, veikt darījumus (transakcijas) efektīvāk</w:t>
      </w:r>
      <w:r w:rsidRPr="00573F58">
        <w:rPr>
          <w:rFonts w:ascii="Times New Roman" w:eastAsia="Times New Roman" w:hAnsi="Times New Roman" w:cs="Times New Roman"/>
          <w:lang w:val="lv-LV"/>
        </w:rPr>
        <w:t xml:space="preserve">, un veicināt piegādes sistēmu </w:t>
      </w:r>
      <w:r w:rsidR="005D412E" w:rsidRPr="00573F58">
        <w:rPr>
          <w:rFonts w:ascii="Times New Roman" w:eastAsia="Times New Roman" w:hAnsi="Times New Roman" w:cs="Times New Roman"/>
          <w:lang w:val="lv-LV"/>
        </w:rPr>
        <w:t>optimizāciju, kas tiek pielāgota</w:t>
      </w:r>
      <w:r w:rsidR="000B7BC0" w:rsidRPr="00573F58">
        <w:rPr>
          <w:rFonts w:ascii="Times New Roman" w:eastAsia="Times New Roman" w:hAnsi="Times New Roman" w:cs="Times New Roman"/>
          <w:lang w:val="lv-LV"/>
        </w:rPr>
        <w:t xml:space="preserve"> konkrētam pieprasījumam</w:t>
      </w:r>
      <w:r w:rsidRPr="00573F58">
        <w:rPr>
          <w:rFonts w:ascii="Times New Roman" w:eastAsia="Times New Roman" w:hAnsi="Times New Roman" w:cs="Times New Roman"/>
          <w:lang w:val="lv-LV"/>
        </w:rPr>
        <w:t>.</w:t>
      </w:r>
    </w:p>
    <w:p w14:paraId="7A8FE44B" w14:textId="4DF3792F" w:rsidR="00C40CA9" w:rsidRPr="00573F58" w:rsidRDefault="00760538"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Sociālie mediji un aplikācijas</w:t>
      </w:r>
    </w:p>
    <w:p w14:paraId="59B5ECF9" w14:textId="492D1379" w:rsidR="00C40CA9" w:rsidRPr="00573F58" w:rsidRDefault="007C238C"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Viena</w:t>
      </w:r>
      <w:r w:rsidR="00C40CA9" w:rsidRPr="00573F58">
        <w:rPr>
          <w:rFonts w:ascii="Times New Roman" w:eastAsia="Times New Roman" w:hAnsi="Times New Roman" w:cs="Times New Roman"/>
          <w:lang w:val="lv-LV"/>
        </w:rPr>
        <w:t xml:space="preserve"> no strauji augošajām jomām</w:t>
      </w:r>
      <w:r w:rsidRPr="00573F58">
        <w:rPr>
          <w:rFonts w:ascii="Times New Roman" w:eastAsia="Times New Roman" w:hAnsi="Times New Roman" w:cs="Times New Roman"/>
          <w:lang w:val="lv-LV"/>
        </w:rPr>
        <w:t xml:space="preserve"> pēdējos gados ir </w:t>
      </w:r>
      <w:r w:rsidRPr="00573F58">
        <w:rPr>
          <w:rFonts w:ascii="Times New Roman" w:eastAsia="Times New Roman" w:hAnsi="Times New Roman" w:cs="Times New Roman"/>
          <w:b/>
          <w:lang w:val="lv-LV"/>
        </w:rPr>
        <w:t>sociālie mediji</w:t>
      </w:r>
      <w:r w:rsidR="00C40CA9" w:rsidRPr="00573F58">
        <w:rPr>
          <w:rFonts w:ascii="Times New Roman" w:eastAsia="Times New Roman" w:hAnsi="Times New Roman" w:cs="Times New Roman"/>
          <w:lang w:val="lv-LV"/>
        </w:rPr>
        <w:t>, kas ļauj arī pašiem mazākajiem uzņēmumiem</w:t>
      </w:r>
      <w:r w:rsidR="00D062F7" w:rsidRPr="00573F58">
        <w:rPr>
          <w:rFonts w:ascii="Times New Roman" w:eastAsia="Times New Roman" w:hAnsi="Times New Roman" w:cs="Times New Roman"/>
          <w:lang w:val="lv-LV"/>
        </w:rPr>
        <w:t xml:space="preserve"> saslēgties</w:t>
      </w:r>
      <w:r w:rsidR="00C40CA9" w:rsidRPr="00573F58">
        <w:rPr>
          <w:rFonts w:ascii="Times New Roman" w:eastAsia="Times New Roman" w:hAnsi="Times New Roman" w:cs="Times New Roman"/>
          <w:lang w:val="lv-LV"/>
        </w:rPr>
        <w:t xml:space="preserve"> ar (potenciālajiem) klientiem, izmantojot virkni viegli pieejamu instrumentu, piemēram, Facebook, Twitter un Instagram.</w:t>
      </w:r>
    </w:p>
    <w:p w14:paraId="3350EA58" w14:textId="6150DB87" w:rsidR="00C40CA9" w:rsidRPr="00573F58" w:rsidRDefault="00DB1445"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Tāpat viedtālruņu aplikācijas</w:t>
      </w:r>
      <w:r w:rsidR="00C40CA9" w:rsidRPr="00573F58">
        <w:rPr>
          <w:rFonts w:ascii="Times New Roman" w:eastAsia="Times New Roman" w:hAnsi="Times New Roman" w:cs="Times New Roman"/>
          <w:lang w:val="lv-LV"/>
        </w:rPr>
        <w:t xml:space="preserve">, izmantojot GPS tehnoloģiju var </w:t>
      </w:r>
      <w:r w:rsidRPr="00573F58">
        <w:rPr>
          <w:rFonts w:ascii="Times New Roman" w:eastAsia="Times New Roman" w:hAnsi="Times New Roman" w:cs="Times New Roman"/>
          <w:lang w:val="lv-LV"/>
        </w:rPr>
        <w:t xml:space="preserve">tikt </w:t>
      </w:r>
      <w:r w:rsidR="00C40CA9" w:rsidRPr="00573F58">
        <w:rPr>
          <w:rFonts w:ascii="Times New Roman" w:eastAsia="Times New Roman" w:hAnsi="Times New Roman" w:cs="Times New Roman"/>
          <w:lang w:val="lv-LV"/>
        </w:rPr>
        <w:t>izmantot</w:t>
      </w:r>
      <w:r w:rsidRPr="00573F58">
        <w:rPr>
          <w:rFonts w:ascii="Times New Roman" w:eastAsia="Times New Roman" w:hAnsi="Times New Roman" w:cs="Times New Roman"/>
          <w:lang w:val="lv-LV"/>
        </w:rPr>
        <w:t>as</w:t>
      </w:r>
      <w:r w:rsidR="00C40CA9" w:rsidRPr="00573F58">
        <w:rPr>
          <w:rFonts w:ascii="Times New Roman" w:eastAsia="Times New Roman" w:hAnsi="Times New Roman" w:cs="Times New Roman"/>
          <w:lang w:val="lv-LV"/>
        </w:rPr>
        <w:t xml:space="preserve">, lai dotu iespēju </w:t>
      </w:r>
      <w:r w:rsidR="00D706C0" w:rsidRPr="00573F58">
        <w:rPr>
          <w:rFonts w:ascii="Times New Roman" w:eastAsia="Times New Roman" w:hAnsi="Times New Roman" w:cs="Times New Roman"/>
          <w:lang w:val="lv-LV"/>
        </w:rPr>
        <w:t xml:space="preserve">laukos gan </w:t>
      </w:r>
      <w:r w:rsidR="00C40CA9" w:rsidRPr="00573F58">
        <w:rPr>
          <w:rFonts w:ascii="Times New Roman" w:eastAsia="Times New Roman" w:hAnsi="Times New Roman" w:cs="Times New Roman"/>
          <w:lang w:val="lv-LV"/>
        </w:rPr>
        <w:t>vietējiem</w:t>
      </w:r>
      <w:r w:rsidR="00D706C0" w:rsidRPr="00573F58">
        <w:rPr>
          <w:rFonts w:ascii="Times New Roman" w:eastAsia="Times New Roman" w:hAnsi="Times New Roman" w:cs="Times New Roman"/>
          <w:lang w:val="lv-LV"/>
        </w:rPr>
        <w:t>, gan</w:t>
      </w:r>
      <w:r w:rsidR="00C40CA9" w:rsidRPr="00573F58">
        <w:rPr>
          <w:rFonts w:ascii="Times New Roman" w:eastAsia="Times New Roman" w:hAnsi="Times New Roman" w:cs="Times New Roman"/>
          <w:lang w:val="lv-LV"/>
        </w:rPr>
        <w:t xml:space="preserve"> viesiem atrast ražotāj</w:t>
      </w:r>
      <w:r w:rsidR="00D706C0" w:rsidRPr="00573F58">
        <w:rPr>
          <w:rFonts w:ascii="Times New Roman" w:eastAsia="Times New Roman" w:hAnsi="Times New Roman" w:cs="Times New Roman"/>
          <w:lang w:val="lv-LV"/>
        </w:rPr>
        <w:t>us</w:t>
      </w:r>
      <w:r w:rsidR="00C40CA9" w:rsidRPr="00573F58">
        <w:rPr>
          <w:rFonts w:ascii="Times New Roman" w:eastAsia="Times New Roman" w:hAnsi="Times New Roman" w:cs="Times New Roman"/>
          <w:lang w:val="lv-LV"/>
        </w:rPr>
        <w:t xml:space="preserve">, kas </w:t>
      </w:r>
      <w:r w:rsidR="00D706C0" w:rsidRPr="00573F58">
        <w:rPr>
          <w:rFonts w:ascii="Times New Roman" w:eastAsia="Times New Roman" w:hAnsi="Times New Roman" w:cs="Times New Roman"/>
          <w:lang w:val="lv-LV"/>
        </w:rPr>
        <w:t xml:space="preserve">tuvumā </w:t>
      </w:r>
      <w:r w:rsidR="00333655" w:rsidRPr="00573F58">
        <w:rPr>
          <w:rFonts w:ascii="Times New Roman" w:eastAsia="Times New Roman" w:hAnsi="Times New Roman" w:cs="Times New Roman"/>
          <w:lang w:val="lv-LV"/>
        </w:rPr>
        <w:t>pārdod savus produktus. Tā</w:t>
      </w:r>
      <w:r w:rsidR="00C40CA9" w:rsidRPr="00573F58">
        <w:rPr>
          <w:rFonts w:ascii="Times New Roman" w:eastAsia="Times New Roman" w:hAnsi="Times New Roman" w:cs="Times New Roman"/>
          <w:lang w:val="lv-LV"/>
        </w:rPr>
        <w:t xml:space="preserve"> bija pieeja</w:t>
      </w:r>
      <w:r w:rsidR="00333655" w:rsidRPr="00573F58">
        <w:rPr>
          <w:rFonts w:ascii="Times New Roman" w:eastAsia="Times New Roman" w:hAnsi="Times New Roman" w:cs="Times New Roman"/>
          <w:lang w:val="lv-LV"/>
        </w:rPr>
        <w:t>, ko izmantja</w:t>
      </w:r>
      <w:r w:rsidR="00C40CA9" w:rsidRPr="00573F58">
        <w:rPr>
          <w:rFonts w:ascii="Times New Roman" w:eastAsia="Times New Roman" w:hAnsi="Times New Roman" w:cs="Times New Roman"/>
          <w:lang w:val="lv-LV"/>
        </w:rPr>
        <w:t>,</w:t>
      </w:r>
      <w:r w:rsidR="00333655" w:rsidRPr="00573F58">
        <w:rPr>
          <w:rFonts w:ascii="Times New Roman" w:eastAsia="Times New Roman" w:hAnsi="Times New Roman" w:cs="Times New Roman"/>
          <w:lang w:val="lv-LV"/>
        </w:rPr>
        <w:t xml:space="preserve"> piemēram, Austrijas projekts "Labumi no zemnieku saimniecības". Dažas</w:t>
      </w:r>
      <w:r w:rsidR="00C40CA9" w:rsidRPr="00573F58">
        <w:rPr>
          <w:rFonts w:ascii="Times New Roman" w:eastAsia="Times New Roman" w:hAnsi="Times New Roman" w:cs="Times New Roman"/>
          <w:lang w:val="lv-LV"/>
        </w:rPr>
        <w:t xml:space="preserve"> no </w:t>
      </w:r>
      <w:r w:rsidR="00333655" w:rsidRPr="00573F58">
        <w:rPr>
          <w:rFonts w:ascii="Times New Roman" w:eastAsia="Times New Roman" w:hAnsi="Times New Roman" w:cs="Times New Roman"/>
          <w:lang w:val="lv-LV"/>
        </w:rPr>
        <w:t>viedākajām pieejām</w:t>
      </w:r>
      <w:r w:rsidR="00C40CA9" w:rsidRPr="00573F58">
        <w:rPr>
          <w:rFonts w:ascii="Times New Roman" w:eastAsia="Times New Roman" w:hAnsi="Times New Roman" w:cs="Times New Roman"/>
          <w:lang w:val="lv-LV"/>
        </w:rPr>
        <w:t xml:space="preserve"> </w:t>
      </w:r>
      <w:r w:rsidR="006B24D5" w:rsidRPr="00573F58">
        <w:rPr>
          <w:rFonts w:ascii="Times New Roman" w:eastAsia="Times New Roman" w:hAnsi="Times New Roman" w:cs="Times New Roman"/>
          <w:lang w:val="lv-LV"/>
        </w:rPr>
        <w:t>izmanto</w:t>
      </w:r>
      <w:r w:rsidR="00C40CA9" w:rsidRPr="00573F58">
        <w:rPr>
          <w:rFonts w:ascii="Times New Roman" w:eastAsia="Times New Roman" w:hAnsi="Times New Roman" w:cs="Times New Roman"/>
          <w:lang w:val="lv-LV"/>
        </w:rPr>
        <w:t xml:space="preserve"> visu šo digitālo rīku</w:t>
      </w:r>
      <w:r w:rsidR="006B24D5" w:rsidRPr="00573F58">
        <w:rPr>
          <w:rFonts w:ascii="Times New Roman" w:eastAsia="Times New Roman" w:hAnsi="Times New Roman" w:cs="Times New Roman"/>
          <w:lang w:val="lv-LV"/>
        </w:rPr>
        <w:t xml:space="preserve"> miksējumu</w:t>
      </w:r>
      <w:r w:rsidR="00C40CA9" w:rsidRPr="00573F58">
        <w:rPr>
          <w:rFonts w:ascii="Times New Roman" w:eastAsia="Times New Roman" w:hAnsi="Times New Roman" w:cs="Times New Roman"/>
          <w:lang w:val="lv-LV"/>
        </w:rPr>
        <w:t>.</w:t>
      </w:r>
    </w:p>
    <w:p w14:paraId="5253C1CC" w14:textId="46C23B23" w:rsidR="00766006" w:rsidRPr="00573F58" w:rsidRDefault="00EA62D8" w:rsidP="002701D1">
      <w:pPr>
        <w:spacing w:before="120"/>
        <w:jc w:val="both"/>
        <w:rPr>
          <w:rFonts w:ascii="Times New Roman" w:hAnsi="Times New Roman" w:cs="Times New Roman"/>
          <w:i/>
          <w:lang w:val="lv-LV"/>
        </w:rPr>
      </w:pPr>
      <w:r w:rsidRPr="00573F58">
        <w:rPr>
          <w:rFonts w:ascii="Times New Roman" w:eastAsia="Times New Roman" w:hAnsi="Times New Roman" w:cs="Times New Roman"/>
          <w:i/>
          <w:lang w:val="lv-LV"/>
        </w:rPr>
        <w:t>Piemēra aprakstā</w:t>
      </w:r>
      <w:r w:rsidR="00C40CA9" w:rsidRPr="00573F58">
        <w:rPr>
          <w:rFonts w:ascii="Times New Roman" w:eastAsia="Times New Roman" w:hAnsi="Times New Roman" w:cs="Times New Roman"/>
          <w:i/>
          <w:lang w:val="lv-LV"/>
        </w:rPr>
        <w:t xml:space="preserve"> nākamajā lapā parādīts, kā bioloģiskās saimniecības Slovēnijā </w:t>
      </w:r>
      <w:r w:rsidR="00573F58">
        <w:rPr>
          <w:rFonts w:ascii="Times New Roman" w:eastAsia="Times New Roman" w:hAnsi="Times New Roman" w:cs="Times New Roman"/>
          <w:i/>
          <w:lang w:val="lv-LV"/>
        </w:rPr>
        <w:t>apvienojās</w:t>
      </w:r>
      <w:r w:rsidR="00C40CA9" w:rsidRPr="00573F58">
        <w:rPr>
          <w:rFonts w:ascii="Times New Roman" w:eastAsia="Times New Roman" w:hAnsi="Times New Roman" w:cs="Times New Roman"/>
          <w:i/>
          <w:lang w:val="lv-LV"/>
        </w:rPr>
        <w:t>, lai attīstītu</w:t>
      </w:r>
      <w:r w:rsidR="0041640E" w:rsidRPr="00573F58">
        <w:rPr>
          <w:rFonts w:ascii="Times New Roman" w:eastAsia="Times New Roman" w:hAnsi="Times New Roman" w:cs="Times New Roman"/>
          <w:i/>
          <w:lang w:val="lv-LV"/>
        </w:rPr>
        <w:t xml:space="preserve"> tīmekļa portālu </w:t>
      </w:r>
      <w:r w:rsidR="00573F58">
        <w:rPr>
          <w:rFonts w:ascii="Times New Roman" w:eastAsia="Times New Roman" w:hAnsi="Times New Roman" w:cs="Times New Roman"/>
          <w:i/>
          <w:lang w:val="lv-LV"/>
        </w:rPr>
        <w:t xml:space="preserve">un viedtālruņa aplikāciju un </w:t>
      </w:r>
      <w:r w:rsidR="00C40CA9" w:rsidRPr="00573F58">
        <w:rPr>
          <w:rFonts w:ascii="Times New Roman" w:eastAsia="Times New Roman" w:hAnsi="Times New Roman" w:cs="Times New Roman"/>
          <w:i/>
          <w:lang w:val="lv-LV"/>
        </w:rPr>
        <w:t>lai patērētāji</w:t>
      </w:r>
      <w:r w:rsidR="0041640E" w:rsidRPr="00573F58">
        <w:rPr>
          <w:rFonts w:ascii="Times New Roman" w:eastAsia="Times New Roman" w:hAnsi="Times New Roman" w:cs="Times New Roman"/>
          <w:i/>
          <w:lang w:val="lv-LV"/>
        </w:rPr>
        <w:t xml:space="preserve"> savā tuvumā </w:t>
      </w:r>
      <w:r w:rsidR="00C40CA9" w:rsidRPr="00573F58">
        <w:rPr>
          <w:rFonts w:ascii="Times New Roman" w:eastAsia="Times New Roman" w:hAnsi="Times New Roman" w:cs="Times New Roman"/>
          <w:i/>
          <w:lang w:val="lv-LV"/>
        </w:rPr>
        <w:t xml:space="preserve">atrastu </w:t>
      </w:r>
      <w:r w:rsidR="0041640E" w:rsidRPr="00573F58">
        <w:rPr>
          <w:rFonts w:ascii="Times New Roman" w:eastAsia="Times New Roman" w:hAnsi="Times New Roman" w:cs="Times New Roman"/>
          <w:i/>
          <w:lang w:val="lv-LV"/>
        </w:rPr>
        <w:t>saimniecības un produktus</w:t>
      </w:r>
      <w:r w:rsidR="00C40CA9" w:rsidRPr="00573F58">
        <w:rPr>
          <w:rFonts w:ascii="Times New Roman" w:eastAsia="Times New Roman" w:hAnsi="Times New Roman" w:cs="Times New Roman"/>
          <w:i/>
          <w:lang w:val="lv-LV"/>
        </w:rPr>
        <w:t>.</w:t>
      </w:r>
    </w:p>
    <w:p w14:paraId="5086102E" w14:textId="77777777" w:rsidR="00C40CA9" w:rsidRPr="00573F58" w:rsidRDefault="00C40CA9" w:rsidP="002701D1">
      <w:pPr>
        <w:spacing w:before="120"/>
        <w:jc w:val="both"/>
        <w:rPr>
          <w:rFonts w:ascii="Times New Roman" w:hAnsi="Times New Roman" w:cs="Times New Roman"/>
          <w:lang w:val="lv-LV"/>
        </w:rPr>
      </w:pPr>
    </w:p>
    <w:p w14:paraId="4E47F3E6" w14:textId="3964AAE7" w:rsidR="00203790" w:rsidRPr="00573F58" w:rsidRDefault="00203790" w:rsidP="002701D1">
      <w:pPr>
        <w:spacing w:before="120"/>
        <w:jc w:val="both"/>
        <w:rPr>
          <w:rFonts w:ascii="Times New Roman" w:hAnsi="Times New Roman" w:cs="Times New Roman"/>
          <w:lang w:val="lv-LV"/>
        </w:rPr>
      </w:pPr>
      <w:r w:rsidRPr="00573F58">
        <w:rPr>
          <w:rFonts w:ascii="Times New Roman" w:hAnsi="Times New Roman" w:cs="Times New Roman"/>
          <w:lang w:val="lv-LV"/>
        </w:rPr>
        <w:t>(12.lapa)</w:t>
      </w:r>
    </w:p>
    <w:p w14:paraId="3E67CE5C" w14:textId="7E875045" w:rsidR="008C69F5" w:rsidRPr="00573F58" w:rsidRDefault="008170C8"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b/>
          <w:lang w:val="lv-LV"/>
        </w:rPr>
        <w:t xml:space="preserve">3. </w:t>
      </w:r>
      <w:r w:rsidR="008C69F5" w:rsidRPr="00573F58">
        <w:rPr>
          <w:rFonts w:ascii="Times New Roman" w:eastAsia="Times New Roman" w:hAnsi="Times New Roman" w:cs="Times New Roman"/>
          <w:b/>
          <w:lang w:val="lv-LV"/>
        </w:rPr>
        <w:t>Saimniecību</w:t>
      </w:r>
      <w:r w:rsidRPr="00573F58">
        <w:rPr>
          <w:rFonts w:ascii="Times New Roman" w:eastAsia="Times New Roman" w:hAnsi="Times New Roman" w:cs="Times New Roman"/>
          <w:b/>
          <w:lang w:val="lv-LV"/>
        </w:rPr>
        <w:t xml:space="preserve"> modernizācija</w:t>
      </w:r>
    </w:p>
    <w:p w14:paraId="350D9B01" w14:textId="77777777" w:rsidR="008C69F5" w:rsidRPr="00573F58" w:rsidRDefault="008C69F5"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Pat lauksaimniecību un iekārtu modernizēšana var būt būtisks elements, lai nodrošinātu, ka lauku saimniecības Eiropā saglabā savu konkurētspēju. Tas var </w:t>
      </w:r>
      <w:r w:rsidRPr="00573F58">
        <w:rPr>
          <w:rFonts w:ascii="Times New Roman" w:eastAsia="Times New Roman" w:hAnsi="Times New Roman" w:cs="Times New Roman"/>
          <w:b/>
          <w:lang w:val="lv-LV"/>
        </w:rPr>
        <w:lastRenderedPageBreak/>
        <w:t>ietvert augsto tehnoloģiju, kā arī maza mēroga inovāciju izmantošana, kas var būt piemērojama gan mazākiem, gan lielākiem ražotājiem laukos.</w:t>
      </w:r>
    </w:p>
    <w:p w14:paraId="72CD8296" w14:textId="63452C6D" w:rsidR="008170C8" w:rsidRPr="00573F58" w:rsidRDefault="00A06E47"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Saimniecību modernizācija</w:t>
      </w:r>
      <w:r w:rsidR="008170C8" w:rsidRPr="00573F58">
        <w:rPr>
          <w:rFonts w:ascii="Times New Roman" w:eastAsia="Times New Roman" w:hAnsi="Times New Roman" w:cs="Times New Roman"/>
          <w:lang w:val="lv-LV"/>
        </w:rPr>
        <w:t xml:space="preserve"> var ietvert plašu pasākumu klāstu, tai skaitā iegādājoties jaunāko lauksaimniecības tehnika, atjauninot pārvaldīb</w:t>
      </w:r>
      <w:r w:rsidR="003B2E30" w:rsidRPr="00573F58">
        <w:rPr>
          <w:rFonts w:ascii="Times New Roman" w:eastAsia="Times New Roman" w:hAnsi="Times New Roman" w:cs="Times New Roman"/>
          <w:lang w:val="lv-LV"/>
        </w:rPr>
        <w:t xml:space="preserve">as sistēmu un datu izmantošanu. </w:t>
      </w:r>
      <w:r w:rsidR="008170C8" w:rsidRPr="00573F58">
        <w:rPr>
          <w:rFonts w:ascii="Times New Roman" w:eastAsia="Times New Roman" w:hAnsi="Times New Roman" w:cs="Times New Roman"/>
          <w:lang w:val="lv-LV"/>
        </w:rPr>
        <w:t>Tas bieži vien var šķist sarežģī</w:t>
      </w:r>
      <w:r w:rsidR="003B2E30" w:rsidRPr="00573F58">
        <w:rPr>
          <w:rFonts w:ascii="Times New Roman" w:eastAsia="Times New Roman" w:hAnsi="Times New Roman" w:cs="Times New Roman"/>
          <w:lang w:val="lv-LV"/>
        </w:rPr>
        <w:t>ti un dārgi</w:t>
      </w:r>
      <w:r w:rsidR="008170C8" w:rsidRPr="00573F58">
        <w:rPr>
          <w:rFonts w:ascii="Times New Roman" w:eastAsia="Times New Roman" w:hAnsi="Times New Roman" w:cs="Times New Roman"/>
          <w:lang w:val="lv-LV"/>
        </w:rPr>
        <w:t xml:space="preserve">, bet </w:t>
      </w:r>
      <w:r w:rsidR="003B2E30" w:rsidRPr="00573F58">
        <w:rPr>
          <w:rFonts w:ascii="Times New Roman" w:eastAsia="Times New Roman" w:hAnsi="Times New Roman" w:cs="Times New Roman"/>
          <w:lang w:val="lv-LV"/>
        </w:rPr>
        <w:t xml:space="preserve">tirgū parādās </w:t>
      </w:r>
      <w:r w:rsidR="008170C8" w:rsidRPr="00573F58">
        <w:rPr>
          <w:rFonts w:ascii="Times New Roman" w:eastAsia="Times New Roman" w:hAnsi="Times New Roman" w:cs="Times New Roman"/>
          <w:lang w:val="lv-LV"/>
        </w:rPr>
        <w:t>jau</w:t>
      </w:r>
      <w:r w:rsidR="004A614F" w:rsidRPr="00573F58">
        <w:rPr>
          <w:rFonts w:ascii="Times New Roman" w:eastAsia="Times New Roman" w:hAnsi="Times New Roman" w:cs="Times New Roman"/>
          <w:lang w:val="lv-LV"/>
        </w:rPr>
        <w:t>nas sistēmas, kas ir piemērojamas kā</w:t>
      </w:r>
      <w:r w:rsidR="008170C8" w:rsidRPr="00573F58">
        <w:rPr>
          <w:rFonts w:ascii="Times New Roman" w:eastAsia="Times New Roman" w:hAnsi="Times New Roman" w:cs="Times New Roman"/>
          <w:lang w:val="lv-LV"/>
        </w:rPr>
        <w:t xml:space="preserve"> mazāki</w:t>
      </w:r>
      <w:r w:rsidR="004A614F" w:rsidRPr="00573F58">
        <w:rPr>
          <w:rFonts w:ascii="Times New Roman" w:eastAsia="Times New Roman" w:hAnsi="Times New Roman" w:cs="Times New Roman"/>
          <w:lang w:val="lv-LV"/>
        </w:rPr>
        <w:t>em, t</w:t>
      </w:r>
      <w:r w:rsidR="008170C8" w:rsidRPr="00573F58">
        <w:rPr>
          <w:rFonts w:ascii="Times New Roman" w:eastAsia="Times New Roman" w:hAnsi="Times New Roman" w:cs="Times New Roman"/>
          <w:lang w:val="lv-LV"/>
        </w:rPr>
        <w:t>ā arī liel</w:t>
      </w:r>
      <w:r w:rsidR="004A614F" w:rsidRPr="00573F58">
        <w:rPr>
          <w:rFonts w:ascii="Times New Roman" w:eastAsia="Times New Roman" w:hAnsi="Times New Roman" w:cs="Times New Roman"/>
          <w:lang w:val="lv-LV"/>
        </w:rPr>
        <w:t>iem ražotājiem laukos.</w:t>
      </w:r>
    </w:p>
    <w:p w14:paraId="6FC640A4" w14:textId="3C86CD54" w:rsidR="004A614F" w:rsidRPr="00573F58" w:rsidRDefault="00AB04AC"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Precīzā</w:t>
      </w:r>
      <w:r w:rsidR="008170C8" w:rsidRPr="00573F58">
        <w:rPr>
          <w:rFonts w:ascii="Times New Roman" w:eastAsia="Times New Roman" w:hAnsi="Times New Roman" w:cs="Times New Roman"/>
          <w:b/>
          <w:lang w:val="lv-LV"/>
        </w:rPr>
        <w:t xml:space="preserve"> lauksaimniecība</w:t>
      </w:r>
    </w:p>
    <w:p w14:paraId="6BEDD0A4" w14:textId="1708E0CA" w:rsidR="00C40CA9" w:rsidRPr="00573F58" w:rsidRDefault="007F3984"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Precīzajā lauksaimniecībā tiek izmantot</w:t>
      </w:r>
      <w:r w:rsidR="00626B59" w:rsidRPr="00573F58">
        <w:rPr>
          <w:rFonts w:ascii="Times New Roman" w:eastAsia="Times New Roman" w:hAnsi="Times New Roman" w:cs="Times New Roman"/>
          <w:lang w:val="lv-LV"/>
        </w:rPr>
        <w:t>i</w:t>
      </w:r>
      <w:r w:rsidR="008170C8" w:rsidRPr="00573F58">
        <w:rPr>
          <w:rFonts w:ascii="Times New Roman" w:eastAsia="Times New Roman" w:hAnsi="Times New Roman" w:cs="Times New Roman"/>
          <w:lang w:val="lv-LV"/>
        </w:rPr>
        <w:t xml:space="preserve"> tehnoloģisko un inženierzinātņu </w:t>
      </w:r>
      <w:r w:rsidR="007F0D06" w:rsidRPr="00573F58">
        <w:rPr>
          <w:rFonts w:ascii="Times New Roman" w:eastAsia="Times New Roman" w:hAnsi="Times New Roman" w:cs="Times New Roman"/>
          <w:lang w:val="lv-LV"/>
        </w:rPr>
        <w:t>prasmes</w:t>
      </w:r>
      <w:r w:rsidR="00626B59" w:rsidRPr="00573F58">
        <w:rPr>
          <w:rFonts w:ascii="Times New Roman" w:eastAsia="Times New Roman" w:hAnsi="Times New Roman" w:cs="Times New Roman"/>
          <w:lang w:val="lv-LV"/>
        </w:rPr>
        <w:t xml:space="preserve"> (</w:t>
      </w:r>
      <w:r w:rsidR="008170C8" w:rsidRPr="00573F58">
        <w:rPr>
          <w:rFonts w:ascii="Times New Roman" w:eastAsia="Times New Roman" w:hAnsi="Times New Roman" w:cs="Times New Roman"/>
          <w:lang w:val="lv-LV"/>
        </w:rPr>
        <w:t>know-how</w:t>
      </w:r>
      <w:r w:rsidR="00626B59" w:rsidRPr="00573F58">
        <w:rPr>
          <w:rFonts w:ascii="Times New Roman" w:eastAsia="Times New Roman" w:hAnsi="Times New Roman" w:cs="Times New Roman"/>
          <w:lang w:val="lv-LV"/>
        </w:rPr>
        <w:t>) lai</w:t>
      </w:r>
      <w:r w:rsidR="008170C8" w:rsidRPr="00573F58">
        <w:rPr>
          <w:rFonts w:ascii="Times New Roman" w:eastAsia="Times New Roman" w:hAnsi="Times New Roman" w:cs="Times New Roman"/>
          <w:lang w:val="lv-LV"/>
        </w:rPr>
        <w:t xml:space="preserve"> nodrošināt</w:t>
      </w:r>
      <w:r w:rsidR="00626B59" w:rsidRPr="00573F58">
        <w:rPr>
          <w:rFonts w:ascii="Times New Roman" w:eastAsia="Times New Roman" w:hAnsi="Times New Roman" w:cs="Times New Roman"/>
          <w:lang w:val="lv-LV"/>
        </w:rPr>
        <w:t>u</w:t>
      </w:r>
      <w:r w:rsidR="008170C8" w:rsidRPr="00573F58">
        <w:rPr>
          <w:rFonts w:ascii="Times New Roman" w:eastAsia="Times New Roman" w:hAnsi="Times New Roman" w:cs="Times New Roman"/>
          <w:lang w:val="lv-LV"/>
        </w:rPr>
        <w:t xml:space="preserve"> lauksaimniekus ar informāciju, kas </w:t>
      </w:r>
      <w:r w:rsidR="00626B59" w:rsidRPr="00573F58">
        <w:rPr>
          <w:rFonts w:ascii="Times New Roman" w:eastAsia="Times New Roman" w:hAnsi="Times New Roman" w:cs="Times New Roman"/>
          <w:lang w:val="lv-LV"/>
        </w:rPr>
        <w:t>nepieciešama pieņemot</w:t>
      </w:r>
      <w:r w:rsidR="008170C8" w:rsidRPr="00573F58">
        <w:rPr>
          <w:rFonts w:ascii="Times New Roman" w:eastAsia="Times New Roman" w:hAnsi="Times New Roman" w:cs="Times New Roman"/>
          <w:lang w:val="lv-LV"/>
        </w:rPr>
        <w:t xml:space="preserve"> labāk</w:t>
      </w:r>
      <w:r w:rsidR="00626B59" w:rsidRPr="00573F58">
        <w:rPr>
          <w:rFonts w:ascii="Times New Roman" w:eastAsia="Times New Roman" w:hAnsi="Times New Roman" w:cs="Times New Roman"/>
          <w:lang w:val="lv-LV"/>
        </w:rPr>
        <w:t>us</w:t>
      </w:r>
      <w:r w:rsidR="008170C8" w:rsidRPr="00573F58">
        <w:rPr>
          <w:rFonts w:ascii="Times New Roman" w:eastAsia="Times New Roman" w:hAnsi="Times New Roman" w:cs="Times New Roman"/>
          <w:lang w:val="lv-LV"/>
        </w:rPr>
        <w:t xml:space="preserve"> lēmumus, samazinot resursu patēriņu un uzlabojot savu produkciju.</w:t>
      </w:r>
    </w:p>
    <w:p w14:paraId="727A4F63" w14:textId="0EAB4468" w:rsidR="00945A37" w:rsidRPr="00573F58" w:rsidRDefault="00A31E75"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Precīzajā lauksaimniecībā </w:t>
      </w:r>
      <w:r w:rsidR="008E71C4" w:rsidRPr="00573F58">
        <w:rPr>
          <w:rFonts w:ascii="Times New Roman" w:eastAsia="Times New Roman" w:hAnsi="Times New Roman" w:cs="Times New Roman"/>
          <w:lang w:val="lv-LV"/>
        </w:rPr>
        <w:t xml:space="preserve">bieži izmanto </w:t>
      </w:r>
      <w:r w:rsidR="008E71C4" w:rsidRPr="00573F58">
        <w:rPr>
          <w:rFonts w:ascii="Times New Roman" w:eastAsia="Times New Roman" w:hAnsi="Times New Roman" w:cs="Times New Roman"/>
          <w:b/>
          <w:lang w:val="lv-LV"/>
        </w:rPr>
        <w:t>attālinātās vadības</w:t>
      </w:r>
      <w:r w:rsidR="00854DCC" w:rsidRPr="00573F58">
        <w:rPr>
          <w:rFonts w:ascii="Times New Roman" w:eastAsia="Times New Roman" w:hAnsi="Times New Roman" w:cs="Times New Roman"/>
          <w:b/>
          <w:lang w:val="lv-LV"/>
        </w:rPr>
        <w:t xml:space="preserve"> sensorus</w:t>
      </w:r>
      <w:r w:rsidR="008E71C4" w:rsidRPr="00573F58">
        <w:rPr>
          <w:rFonts w:ascii="Times New Roman" w:eastAsia="Times New Roman" w:hAnsi="Times New Roman" w:cs="Times New Roman"/>
          <w:lang w:val="lv-LV"/>
        </w:rPr>
        <w:t>, kas sūta</w:t>
      </w:r>
      <w:r w:rsidR="00854DCC" w:rsidRPr="00573F58">
        <w:rPr>
          <w:rFonts w:ascii="Times New Roman" w:eastAsia="Times New Roman" w:hAnsi="Times New Roman" w:cs="Times New Roman"/>
          <w:lang w:val="lv-LV"/>
        </w:rPr>
        <w:t xml:space="preserve"> detalizētu un precīzu informāciju, lai </w:t>
      </w:r>
      <w:r w:rsidR="00727140" w:rsidRPr="00573F58">
        <w:rPr>
          <w:rFonts w:ascii="Times New Roman" w:eastAsia="Times New Roman" w:hAnsi="Times New Roman" w:cs="Times New Roman"/>
          <w:lang w:val="lv-LV"/>
        </w:rPr>
        <w:t xml:space="preserve">varētu pieņemt </w:t>
      </w:r>
      <w:r w:rsidR="00854DCC" w:rsidRPr="00573F58">
        <w:rPr>
          <w:rFonts w:ascii="Times New Roman" w:eastAsia="Times New Roman" w:hAnsi="Times New Roman" w:cs="Times New Roman"/>
          <w:lang w:val="lv-LV"/>
        </w:rPr>
        <w:t xml:space="preserve">lēmumus, </w:t>
      </w:r>
      <w:r w:rsidR="00A23620" w:rsidRPr="00573F58">
        <w:rPr>
          <w:rFonts w:ascii="Times New Roman" w:eastAsia="Times New Roman" w:hAnsi="Times New Roman" w:cs="Times New Roman"/>
          <w:lang w:val="lv-LV"/>
        </w:rPr>
        <w:t>piemēram, lauku aizsargjoslu, dzīvžogu uzturēšanā</w:t>
      </w:r>
      <w:r w:rsidR="00854DCC" w:rsidRPr="00573F58">
        <w:rPr>
          <w:rFonts w:ascii="Times New Roman" w:eastAsia="Times New Roman" w:hAnsi="Times New Roman" w:cs="Times New Roman"/>
          <w:lang w:val="lv-LV"/>
        </w:rPr>
        <w:t xml:space="preserve">, apūdeņošanas plānošanu vai lopkopībā. Tie var būt īpaši vērtīgi </w:t>
      </w:r>
      <w:r w:rsidR="00A23620" w:rsidRPr="00573F58">
        <w:rPr>
          <w:rFonts w:ascii="Times New Roman" w:eastAsia="Times New Roman" w:hAnsi="Times New Roman" w:cs="Times New Roman"/>
          <w:lang w:val="lv-LV"/>
        </w:rPr>
        <w:t xml:space="preserve">lauku apvidos, kuriem ir </w:t>
      </w:r>
      <w:r w:rsidR="00854DCC" w:rsidRPr="00573F58">
        <w:rPr>
          <w:rFonts w:ascii="Times New Roman" w:eastAsia="Times New Roman" w:hAnsi="Times New Roman" w:cs="Times New Roman"/>
          <w:lang w:val="lv-LV"/>
        </w:rPr>
        <w:t>grūti piekļūt.</w:t>
      </w:r>
    </w:p>
    <w:p w14:paraId="283DFB8E" w14:textId="00291CE8" w:rsidR="00945A37" w:rsidRPr="00573F58" w:rsidRDefault="00331485" w:rsidP="002701D1">
      <w:pPr>
        <w:spacing w:before="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Piemēra</w:t>
      </w:r>
      <w:r w:rsidR="00E422F2"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aprakstā</w:t>
      </w:r>
      <w:r w:rsidR="00E422F2" w:rsidRPr="00573F58">
        <w:rPr>
          <w:rFonts w:ascii="Times New Roman" w:eastAsia="Times New Roman" w:hAnsi="Times New Roman" w:cs="Times New Roman"/>
          <w:i/>
          <w:lang w:val="lv-LV"/>
        </w:rPr>
        <w:t xml:space="preserve"> nākamajā lapā</w:t>
      </w:r>
      <w:r w:rsidR="00854DCC" w:rsidRPr="00573F58">
        <w:rPr>
          <w:rFonts w:ascii="Times New Roman" w:eastAsia="Times New Roman" w:hAnsi="Times New Roman" w:cs="Times New Roman"/>
          <w:i/>
          <w:lang w:val="lv-LV"/>
        </w:rPr>
        <w:t xml:space="preserve"> </w:t>
      </w:r>
      <w:r w:rsidR="00394912" w:rsidRPr="00573F58">
        <w:rPr>
          <w:rFonts w:ascii="Times New Roman" w:eastAsia="Times New Roman" w:hAnsi="Times New Roman" w:cs="Times New Roman"/>
          <w:i/>
          <w:lang w:val="lv-LV"/>
        </w:rPr>
        <w:t>var iepazīt</w:t>
      </w:r>
      <w:r w:rsidR="00854DCC" w:rsidRPr="00573F58">
        <w:rPr>
          <w:rFonts w:ascii="Times New Roman" w:eastAsia="Times New Roman" w:hAnsi="Times New Roman" w:cs="Times New Roman"/>
          <w:i/>
          <w:lang w:val="lv-LV"/>
        </w:rPr>
        <w:t xml:space="preserve"> projektu Spānijā, kas</w:t>
      </w:r>
      <w:r w:rsidR="00394912" w:rsidRPr="00573F58">
        <w:rPr>
          <w:rFonts w:ascii="Times New Roman" w:eastAsia="Times New Roman" w:hAnsi="Times New Roman" w:cs="Times New Roman"/>
          <w:i/>
          <w:lang w:val="lv-LV"/>
        </w:rPr>
        <w:t>,</w:t>
      </w:r>
      <w:r w:rsidR="00854DCC" w:rsidRPr="00573F58">
        <w:rPr>
          <w:rFonts w:ascii="Times New Roman" w:eastAsia="Times New Roman" w:hAnsi="Times New Roman" w:cs="Times New Roman"/>
          <w:i/>
          <w:lang w:val="lv-LV"/>
        </w:rPr>
        <w:t xml:space="preserve"> izmanto</w:t>
      </w:r>
      <w:r w:rsidR="00394912" w:rsidRPr="00573F58">
        <w:rPr>
          <w:rFonts w:ascii="Times New Roman" w:eastAsia="Times New Roman" w:hAnsi="Times New Roman" w:cs="Times New Roman"/>
          <w:i/>
          <w:lang w:val="lv-LV"/>
        </w:rPr>
        <w:t>jot</w:t>
      </w:r>
      <w:r w:rsidR="00854DCC" w:rsidRPr="00573F58">
        <w:rPr>
          <w:rFonts w:ascii="Times New Roman" w:eastAsia="Times New Roman" w:hAnsi="Times New Roman" w:cs="Times New Roman"/>
          <w:i/>
          <w:lang w:val="lv-LV"/>
        </w:rPr>
        <w:t xml:space="preserve"> ELFLA atbalstu</w:t>
      </w:r>
      <w:r w:rsidR="00394912" w:rsidRPr="00573F58">
        <w:rPr>
          <w:rFonts w:ascii="Times New Roman" w:eastAsia="Times New Roman" w:hAnsi="Times New Roman" w:cs="Times New Roman"/>
          <w:i/>
          <w:lang w:val="lv-LV"/>
        </w:rPr>
        <w:t>,</w:t>
      </w:r>
      <w:r w:rsidR="00854DCC" w:rsidRPr="00573F58">
        <w:rPr>
          <w:rFonts w:ascii="Times New Roman" w:eastAsia="Times New Roman" w:hAnsi="Times New Roman" w:cs="Times New Roman"/>
          <w:i/>
          <w:lang w:val="lv-LV"/>
        </w:rPr>
        <w:t xml:space="preserve"> uzst</w:t>
      </w:r>
      <w:r w:rsidR="00394912" w:rsidRPr="00573F58">
        <w:rPr>
          <w:rFonts w:ascii="Times New Roman" w:eastAsia="Times New Roman" w:hAnsi="Times New Roman" w:cs="Times New Roman"/>
          <w:i/>
          <w:lang w:val="lv-LV"/>
        </w:rPr>
        <w:t>ādīja</w:t>
      </w:r>
      <w:r w:rsidR="00854DCC" w:rsidRPr="00573F58">
        <w:rPr>
          <w:rFonts w:ascii="Times New Roman" w:eastAsia="Times New Roman" w:hAnsi="Times New Roman" w:cs="Times New Roman"/>
          <w:i/>
          <w:lang w:val="lv-LV"/>
        </w:rPr>
        <w:t xml:space="preserve"> </w:t>
      </w:r>
      <w:r w:rsidR="00394912" w:rsidRPr="00573F58">
        <w:rPr>
          <w:rFonts w:ascii="Times New Roman" w:eastAsia="Times New Roman" w:hAnsi="Times New Roman" w:cs="Times New Roman"/>
          <w:i/>
          <w:lang w:val="lv-LV"/>
        </w:rPr>
        <w:t>sensoru tīklu</w:t>
      </w:r>
      <w:r w:rsidR="00854DCC" w:rsidRPr="00573F58">
        <w:rPr>
          <w:rFonts w:ascii="Times New Roman" w:eastAsia="Times New Roman" w:hAnsi="Times New Roman" w:cs="Times New Roman"/>
          <w:i/>
          <w:lang w:val="lv-LV"/>
        </w:rPr>
        <w:t xml:space="preserve"> bišu </w:t>
      </w:r>
      <w:r w:rsidR="009231E4" w:rsidRPr="00573F58">
        <w:rPr>
          <w:rFonts w:ascii="Times New Roman" w:eastAsia="Times New Roman" w:hAnsi="Times New Roman" w:cs="Times New Roman"/>
          <w:i/>
          <w:lang w:val="lv-LV"/>
        </w:rPr>
        <w:t>stropos</w:t>
      </w:r>
      <w:r w:rsidR="00854DCC" w:rsidRPr="00573F58">
        <w:rPr>
          <w:rFonts w:ascii="Times New Roman" w:eastAsia="Times New Roman" w:hAnsi="Times New Roman" w:cs="Times New Roman"/>
          <w:i/>
          <w:lang w:val="lv-LV"/>
        </w:rPr>
        <w:t xml:space="preserve">, </w:t>
      </w:r>
      <w:r w:rsidR="009231E4" w:rsidRPr="00573F58">
        <w:rPr>
          <w:rFonts w:ascii="Times New Roman" w:eastAsia="Times New Roman" w:hAnsi="Times New Roman" w:cs="Times New Roman"/>
          <w:i/>
          <w:lang w:val="lv-LV"/>
        </w:rPr>
        <w:t>izveidojot</w:t>
      </w:r>
      <w:r w:rsidR="00854DCC" w:rsidRPr="00573F58">
        <w:rPr>
          <w:rFonts w:ascii="Times New Roman" w:eastAsia="Times New Roman" w:hAnsi="Times New Roman" w:cs="Times New Roman"/>
          <w:i/>
          <w:lang w:val="lv-LV"/>
        </w:rPr>
        <w:t xml:space="preserve"> agrīnās brīdināšanas sistēmu par bišu veselību.</w:t>
      </w:r>
    </w:p>
    <w:p w14:paraId="3B615CCF" w14:textId="24637978" w:rsidR="00945A37" w:rsidRPr="00573F58" w:rsidRDefault="00854DCC"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Pieejas var ietvert </w:t>
      </w:r>
      <w:r w:rsidRPr="00573F58">
        <w:rPr>
          <w:rFonts w:ascii="Times New Roman" w:eastAsia="Times New Roman" w:hAnsi="Times New Roman" w:cs="Times New Roman"/>
          <w:b/>
          <w:lang w:val="lv-LV"/>
        </w:rPr>
        <w:t xml:space="preserve">augsnes </w:t>
      </w:r>
      <w:r w:rsidR="002F47F9" w:rsidRPr="00573F58">
        <w:rPr>
          <w:rFonts w:ascii="Times New Roman" w:eastAsia="Times New Roman" w:hAnsi="Times New Roman" w:cs="Times New Roman"/>
          <w:b/>
          <w:lang w:val="lv-LV"/>
        </w:rPr>
        <w:t>apsaimniekošanas</w:t>
      </w:r>
      <w:r w:rsidRPr="00573F58">
        <w:rPr>
          <w:rFonts w:ascii="Times New Roman" w:eastAsia="Times New Roman" w:hAnsi="Times New Roman" w:cs="Times New Roman"/>
          <w:b/>
          <w:lang w:val="lv-LV"/>
        </w:rPr>
        <w:t xml:space="preserve"> vajadzīb</w:t>
      </w:r>
      <w:r w:rsidR="002F47F9" w:rsidRPr="00573F58">
        <w:rPr>
          <w:rFonts w:ascii="Times New Roman" w:eastAsia="Times New Roman" w:hAnsi="Times New Roman" w:cs="Times New Roman"/>
          <w:b/>
          <w:lang w:val="lv-LV"/>
        </w:rPr>
        <w:t>u monitoringu</w:t>
      </w:r>
      <w:r w:rsidRPr="00573F58">
        <w:rPr>
          <w:rFonts w:ascii="Times New Roman" w:eastAsia="Times New Roman" w:hAnsi="Times New Roman" w:cs="Times New Roman"/>
          <w:lang w:val="lv-LV"/>
        </w:rPr>
        <w:t xml:space="preserve"> un </w:t>
      </w:r>
      <w:r w:rsidR="002F47F9" w:rsidRPr="00573F58">
        <w:rPr>
          <w:rFonts w:ascii="Times New Roman" w:eastAsia="Times New Roman" w:hAnsi="Times New Roman" w:cs="Times New Roman"/>
          <w:lang w:val="lv-LV"/>
        </w:rPr>
        <w:t>lauku ražīgumu</w:t>
      </w:r>
      <w:r w:rsidR="00005E64" w:rsidRPr="00573F58">
        <w:rPr>
          <w:rFonts w:ascii="Times New Roman" w:eastAsia="Times New Roman" w:hAnsi="Times New Roman" w:cs="Times New Roman"/>
          <w:lang w:val="lv-LV"/>
        </w:rPr>
        <w:t>. Tāda bija pieeja vērienīgajā precīzās lauksaimniecības projektā</w:t>
      </w:r>
      <w:r w:rsidRPr="00573F58">
        <w:rPr>
          <w:rFonts w:ascii="Times New Roman" w:eastAsia="Times New Roman" w:hAnsi="Times New Roman" w:cs="Times New Roman"/>
          <w:lang w:val="lv-LV"/>
        </w:rPr>
        <w:t xml:space="preserve"> Beļģijā, izmantojot satelītattēlus. Pašreizējās tendences ir </w:t>
      </w:r>
      <w:r w:rsidR="00073C9A" w:rsidRPr="00573F58">
        <w:rPr>
          <w:rFonts w:ascii="Times New Roman" w:eastAsia="Times New Roman" w:hAnsi="Times New Roman" w:cs="Times New Roman"/>
          <w:lang w:val="lv-LV"/>
        </w:rPr>
        <w:t>saistītas</w:t>
      </w:r>
      <w:r w:rsidRPr="00573F58">
        <w:rPr>
          <w:rFonts w:ascii="Times New Roman" w:eastAsia="Times New Roman" w:hAnsi="Times New Roman" w:cs="Times New Roman"/>
          <w:lang w:val="lv-LV"/>
        </w:rPr>
        <w:t xml:space="preserve"> </w:t>
      </w:r>
      <w:r w:rsidR="00073C9A" w:rsidRPr="00573F58">
        <w:rPr>
          <w:rFonts w:ascii="Times New Roman" w:eastAsia="Times New Roman" w:hAnsi="Times New Roman" w:cs="Times New Roman"/>
          <w:lang w:val="lv-LV"/>
        </w:rPr>
        <w:t>ar</w:t>
      </w:r>
      <w:r w:rsidRPr="00573F58">
        <w:rPr>
          <w:rFonts w:ascii="Times New Roman" w:eastAsia="Times New Roman" w:hAnsi="Times New Roman" w:cs="Times New Roman"/>
          <w:lang w:val="lv-LV"/>
        </w:rPr>
        <w:t xml:space="preserve"> bezpilota lidmašīn</w:t>
      </w:r>
      <w:r w:rsidR="00073C9A"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vai citu zem</w:t>
      </w:r>
      <w:r w:rsidR="00073C9A" w:rsidRPr="00573F58">
        <w:rPr>
          <w:rFonts w:ascii="Times New Roman" w:eastAsia="Times New Roman" w:hAnsi="Times New Roman" w:cs="Times New Roman"/>
          <w:lang w:val="lv-LV"/>
        </w:rPr>
        <w:t>u lidojošu ierīču izmantošanu</w:t>
      </w:r>
      <w:r w:rsidR="00573F58">
        <w:rPr>
          <w:rFonts w:ascii="Times New Roman" w:eastAsia="Times New Roman" w:hAnsi="Times New Roman" w:cs="Times New Roman"/>
          <w:lang w:val="lv-LV"/>
        </w:rPr>
        <w:t>,</w:t>
      </w:r>
      <w:r w:rsidR="00045BF6" w:rsidRPr="00573F58">
        <w:rPr>
          <w:rFonts w:ascii="Times New Roman" w:eastAsia="Times New Roman" w:hAnsi="Times New Roman" w:cs="Times New Roman"/>
          <w:lang w:val="lv-LV"/>
        </w:rPr>
        <w:t xml:space="preserve"> lai</w:t>
      </w:r>
      <w:r w:rsidRPr="00573F58">
        <w:rPr>
          <w:rFonts w:ascii="Times New Roman" w:eastAsia="Times New Roman" w:hAnsi="Times New Roman" w:cs="Times New Roman"/>
          <w:lang w:val="lv-LV"/>
        </w:rPr>
        <w:t xml:space="preserve"> savāktu nepieciešamo informāciju.</w:t>
      </w:r>
    </w:p>
    <w:p w14:paraId="077654D3" w14:textId="6EEC459E" w:rsidR="00C40CA9" w:rsidRPr="00573F58" w:rsidRDefault="00854DCC"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 xml:space="preserve">Cita pieeja ir </w:t>
      </w:r>
      <w:r w:rsidR="00AB4CCD" w:rsidRPr="00573F58">
        <w:rPr>
          <w:rFonts w:ascii="Times New Roman" w:eastAsia="Times New Roman" w:hAnsi="Times New Roman" w:cs="Times New Roman"/>
          <w:lang w:val="lv-LV"/>
        </w:rPr>
        <w:t>saistīta ar programmatūras</w:t>
      </w:r>
      <w:r w:rsidR="00C26245" w:rsidRPr="00573F58">
        <w:rPr>
          <w:rFonts w:ascii="Times New Roman" w:eastAsia="Times New Roman" w:hAnsi="Times New Roman" w:cs="Times New Roman"/>
          <w:lang w:val="lv-LV"/>
        </w:rPr>
        <w:t xml:space="preserve"> izmantošanu</w:t>
      </w:r>
      <w:r w:rsidRPr="00573F58">
        <w:rPr>
          <w:rFonts w:ascii="Times New Roman" w:eastAsia="Times New Roman" w:hAnsi="Times New Roman" w:cs="Times New Roman"/>
          <w:lang w:val="lv-LV"/>
        </w:rPr>
        <w:t xml:space="preserve">, lai uzraudzītu </w:t>
      </w:r>
      <w:r w:rsidR="00C26245" w:rsidRPr="00573F58">
        <w:rPr>
          <w:rFonts w:ascii="Times New Roman" w:eastAsia="Times New Roman" w:hAnsi="Times New Roman" w:cs="Times New Roman"/>
          <w:b/>
          <w:lang w:val="lv-LV"/>
        </w:rPr>
        <w:t xml:space="preserve">elektroniski iezīmētus </w:t>
      </w:r>
      <w:r w:rsidRPr="00573F58">
        <w:rPr>
          <w:rFonts w:ascii="Times New Roman" w:eastAsia="Times New Roman" w:hAnsi="Times New Roman" w:cs="Times New Roman"/>
          <w:b/>
          <w:lang w:val="lv-LV"/>
        </w:rPr>
        <w:t>dzīvnieku</w:t>
      </w:r>
      <w:r w:rsidR="00F769D8" w:rsidRPr="00573F58">
        <w:rPr>
          <w:rFonts w:ascii="Times New Roman" w:eastAsia="Times New Roman" w:hAnsi="Times New Roman" w:cs="Times New Roman"/>
          <w:b/>
          <w:lang w:val="lv-LV"/>
        </w:rPr>
        <w:t>s</w:t>
      </w:r>
      <w:r w:rsidRPr="00573F58">
        <w:rPr>
          <w:rFonts w:ascii="Times New Roman" w:eastAsia="Times New Roman" w:hAnsi="Times New Roman" w:cs="Times New Roman"/>
          <w:lang w:val="lv-LV"/>
        </w:rPr>
        <w:t xml:space="preserve"> </w:t>
      </w:r>
      <w:r w:rsidR="00F769D8" w:rsidRPr="00573F58">
        <w:rPr>
          <w:rFonts w:ascii="Times New Roman" w:eastAsia="Times New Roman" w:hAnsi="Times New Roman" w:cs="Times New Roman"/>
          <w:lang w:val="lv-LV"/>
        </w:rPr>
        <w:t>nodrošinot uzlabotu</w:t>
      </w:r>
      <w:r w:rsidRPr="00573F58">
        <w:rPr>
          <w:rFonts w:ascii="Times New Roman" w:eastAsia="Times New Roman" w:hAnsi="Times New Roman" w:cs="Times New Roman"/>
          <w:lang w:val="lv-LV"/>
        </w:rPr>
        <w:t xml:space="preserve"> ganāmpulku vai saimju pār</w:t>
      </w:r>
      <w:r w:rsidR="00A42C5E" w:rsidRPr="00573F58">
        <w:rPr>
          <w:rFonts w:ascii="Times New Roman" w:eastAsia="Times New Roman" w:hAnsi="Times New Roman" w:cs="Times New Roman"/>
          <w:lang w:val="lv-LV"/>
        </w:rPr>
        <w:t xml:space="preserve">valdību </w:t>
      </w:r>
      <w:r w:rsidR="00F769D8" w:rsidRPr="00573F58">
        <w:rPr>
          <w:rFonts w:ascii="Times New Roman" w:eastAsia="Times New Roman" w:hAnsi="Times New Roman" w:cs="Times New Roman"/>
          <w:lang w:val="lv-LV"/>
        </w:rPr>
        <w:t>plašās teritorijās</w:t>
      </w:r>
      <w:r w:rsidR="00A42C5E" w:rsidRPr="00573F58">
        <w:rPr>
          <w:rFonts w:ascii="Times New Roman" w:eastAsia="Times New Roman" w:hAnsi="Times New Roman" w:cs="Times New Roman"/>
          <w:lang w:val="lv-LV"/>
        </w:rPr>
        <w:t xml:space="preserve">. </w:t>
      </w:r>
      <w:r w:rsidR="00F769D8" w:rsidRPr="00573F58">
        <w:rPr>
          <w:rFonts w:ascii="Times New Roman" w:eastAsia="Times New Roman" w:hAnsi="Times New Roman" w:cs="Times New Roman"/>
          <w:lang w:val="lv-LV"/>
        </w:rPr>
        <w:t>Ar p</w:t>
      </w:r>
      <w:r w:rsidRPr="00573F58">
        <w:rPr>
          <w:rFonts w:ascii="Times New Roman" w:eastAsia="Times New Roman" w:hAnsi="Times New Roman" w:cs="Times New Roman"/>
          <w:lang w:val="lv-LV"/>
        </w:rPr>
        <w:t>rojekta</w:t>
      </w:r>
      <w:r w:rsidR="00F769D8" w:rsidRPr="00573F58">
        <w:rPr>
          <w:rFonts w:ascii="Times New Roman" w:eastAsia="Times New Roman" w:hAnsi="Times New Roman" w:cs="Times New Roman"/>
          <w:lang w:val="lv-LV"/>
        </w:rPr>
        <w:t xml:space="preserve"> palīdzību</w:t>
      </w:r>
      <w:r w:rsidRPr="00573F58">
        <w:rPr>
          <w:rFonts w:ascii="Times New Roman" w:eastAsia="Times New Roman" w:hAnsi="Times New Roman" w:cs="Times New Roman"/>
          <w:lang w:val="lv-LV"/>
        </w:rPr>
        <w:t xml:space="preserve"> Velsā (UK) </w:t>
      </w:r>
      <w:r w:rsidR="005C1901" w:rsidRPr="00573F58">
        <w:rPr>
          <w:rFonts w:ascii="Times New Roman" w:eastAsia="Times New Roman" w:hAnsi="Times New Roman" w:cs="Times New Roman"/>
          <w:lang w:val="lv-LV"/>
        </w:rPr>
        <w:t xml:space="preserve">tika </w:t>
      </w:r>
      <w:r w:rsidRPr="00573F58">
        <w:rPr>
          <w:rFonts w:ascii="Times New Roman" w:eastAsia="Times New Roman" w:hAnsi="Times New Roman" w:cs="Times New Roman"/>
          <w:lang w:val="lv-LV"/>
        </w:rPr>
        <w:t>izstrādā</w:t>
      </w:r>
      <w:r w:rsidR="005C1901" w:rsidRPr="00573F58">
        <w:rPr>
          <w:rFonts w:ascii="Times New Roman" w:eastAsia="Times New Roman" w:hAnsi="Times New Roman" w:cs="Times New Roman"/>
          <w:lang w:val="lv-LV"/>
        </w:rPr>
        <w:t>ta</w:t>
      </w:r>
      <w:r w:rsidRPr="00573F58">
        <w:rPr>
          <w:rFonts w:ascii="Times New Roman" w:eastAsia="Times New Roman" w:hAnsi="Times New Roman" w:cs="Times New Roman"/>
          <w:lang w:val="lv-LV"/>
        </w:rPr>
        <w:t xml:space="preserve"> </w:t>
      </w:r>
      <w:r w:rsidR="005C1901" w:rsidRPr="00573F58">
        <w:rPr>
          <w:rFonts w:ascii="Times New Roman" w:eastAsia="Times New Roman" w:hAnsi="Times New Roman" w:cs="Times New Roman"/>
          <w:lang w:val="lv-LV"/>
        </w:rPr>
        <w:t>aitu iezīmēšanas aplikācija</w:t>
      </w:r>
      <w:r w:rsidRPr="00573F58">
        <w:rPr>
          <w:rFonts w:ascii="Times New Roman" w:eastAsia="Times New Roman" w:hAnsi="Times New Roman" w:cs="Times New Roman"/>
          <w:lang w:val="lv-LV"/>
        </w:rPr>
        <w:t xml:space="preserve">, </w:t>
      </w:r>
      <w:r w:rsidR="005C1901" w:rsidRPr="00573F58">
        <w:rPr>
          <w:rFonts w:ascii="Times New Roman" w:eastAsia="Times New Roman" w:hAnsi="Times New Roman" w:cs="Times New Roman"/>
          <w:lang w:val="lv-LV"/>
        </w:rPr>
        <w:t>kas ļauj</w:t>
      </w:r>
      <w:r w:rsidRPr="00573F58">
        <w:rPr>
          <w:rFonts w:ascii="Times New Roman" w:eastAsia="Times New Roman" w:hAnsi="Times New Roman" w:cs="Times New Roman"/>
          <w:lang w:val="lv-LV"/>
        </w:rPr>
        <w:t xml:space="preserve"> lauksaimniekiem </w:t>
      </w:r>
      <w:r w:rsidR="005C1901" w:rsidRPr="00573F58">
        <w:rPr>
          <w:rFonts w:ascii="Times New Roman" w:eastAsia="Times New Roman" w:hAnsi="Times New Roman" w:cs="Times New Roman"/>
          <w:lang w:val="lv-LV"/>
        </w:rPr>
        <w:t>sekot savam ganāmpulkam</w:t>
      </w:r>
      <w:r w:rsidRPr="00573F58">
        <w:rPr>
          <w:rFonts w:ascii="Times New Roman" w:eastAsia="Times New Roman" w:hAnsi="Times New Roman" w:cs="Times New Roman"/>
          <w:lang w:val="lv-LV"/>
        </w:rPr>
        <w:t xml:space="preserve"> </w:t>
      </w:r>
      <w:r w:rsidR="005C1901" w:rsidRPr="00573F58">
        <w:rPr>
          <w:rFonts w:ascii="Times New Roman" w:eastAsia="Times New Roman" w:hAnsi="Times New Roman" w:cs="Times New Roman"/>
          <w:lang w:val="lv-LV"/>
        </w:rPr>
        <w:t>ar</w:t>
      </w:r>
      <w:r w:rsidRPr="00573F58">
        <w:rPr>
          <w:rFonts w:ascii="Times New Roman" w:eastAsia="Times New Roman" w:hAnsi="Times New Roman" w:cs="Times New Roman"/>
          <w:lang w:val="lv-LV"/>
        </w:rPr>
        <w:t xml:space="preserve"> viedtālruņa</w:t>
      </w:r>
      <w:r w:rsidR="005C1901" w:rsidRPr="00573F58">
        <w:rPr>
          <w:rFonts w:ascii="Times New Roman" w:eastAsia="Times New Roman" w:hAnsi="Times New Roman" w:cs="Times New Roman"/>
          <w:lang w:val="lv-LV"/>
        </w:rPr>
        <w:t xml:space="preserve"> palīdzību</w:t>
      </w:r>
      <w:r w:rsidRPr="00573F58">
        <w:rPr>
          <w:rFonts w:ascii="Times New Roman" w:eastAsia="Times New Roman" w:hAnsi="Times New Roman" w:cs="Times New Roman"/>
          <w:lang w:val="lv-LV"/>
        </w:rPr>
        <w:t>.</w:t>
      </w:r>
    </w:p>
    <w:p w14:paraId="31680115" w14:textId="1403D4D9" w:rsidR="0055233B" w:rsidRPr="00573F58" w:rsidRDefault="0055233B"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Citas potenciāl</w:t>
      </w:r>
      <w:r w:rsidR="003666A3" w:rsidRPr="00573F58">
        <w:rPr>
          <w:rFonts w:ascii="Times New Roman" w:eastAsia="Times New Roman" w:hAnsi="Times New Roman" w:cs="Times New Roman"/>
          <w:lang w:val="lv-LV"/>
        </w:rPr>
        <w:t>i noderīgas formas jaunās vai</w:t>
      </w:r>
      <w:r w:rsidRPr="00573F58">
        <w:rPr>
          <w:rFonts w:ascii="Times New Roman" w:eastAsia="Times New Roman" w:hAnsi="Times New Roman" w:cs="Times New Roman"/>
          <w:lang w:val="lv-LV"/>
        </w:rPr>
        <w:t xml:space="preserve"> topošās </w:t>
      </w:r>
      <w:r w:rsidR="003666A3" w:rsidRPr="00573F58">
        <w:rPr>
          <w:rFonts w:ascii="Times New Roman" w:eastAsia="Times New Roman" w:hAnsi="Times New Roman" w:cs="Times New Roman"/>
          <w:b/>
          <w:lang w:val="lv-LV"/>
        </w:rPr>
        <w:t>programmatūrā</w:t>
      </w:r>
      <w:r w:rsidRPr="00573F58">
        <w:rPr>
          <w:rFonts w:ascii="Times New Roman" w:eastAsia="Times New Roman" w:hAnsi="Times New Roman" w:cs="Times New Roman"/>
          <w:b/>
          <w:lang w:val="lv-LV"/>
        </w:rPr>
        <w:t>s</w:t>
      </w:r>
      <w:r w:rsidRPr="00573F58">
        <w:rPr>
          <w:rFonts w:ascii="Times New Roman" w:eastAsia="Times New Roman" w:hAnsi="Times New Roman" w:cs="Times New Roman"/>
          <w:lang w:val="lv-LV"/>
        </w:rPr>
        <w:t xml:space="preserve"> ietver oglekļa kalkulatorus un instrumentus, </w:t>
      </w:r>
      <w:r w:rsidR="00876629" w:rsidRPr="00573F58">
        <w:rPr>
          <w:rFonts w:ascii="Times New Roman" w:eastAsia="Times New Roman" w:hAnsi="Times New Roman" w:cs="Times New Roman"/>
          <w:lang w:val="lv-LV"/>
        </w:rPr>
        <w:t>kas palīdz identificēt</w:t>
      </w:r>
      <w:r w:rsidRPr="00573F58">
        <w:rPr>
          <w:rFonts w:ascii="Times New Roman" w:eastAsia="Times New Roman" w:hAnsi="Times New Roman" w:cs="Times New Roman"/>
          <w:lang w:val="lv-LV"/>
        </w:rPr>
        <w:t xml:space="preserve"> </w:t>
      </w:r>
      <w:r w:rsidR="000B725A" w:rsidRPr="00573F58">
        <w:rPr>
          <w:rFonts w:ascii="Times New Roman" w:eastAsia="Times New Roman" w:hAnsi="Times New Roman" w:cs="Times New Roman"/>
          <w:lang w:val="lv-LV"/>
        </w:rPr>
        <w:t xml:space="preserve">lopu </w:t>
      </w:r>
      <w:r w:rsidRPr="00573F58">
        <w:rPr>
          <w:rFonts w:ascii="Times New Roman" w:eastAsia="Times New Roman" w:hAnsi="Times New Roman" w:cs="Times New Roman"/>
          <w:lang w:val="lv-LV"/>
        </w:rPr>
        <w:t xml:space="preserve">atnešanās </w:t>
      </w:r>
      <w:r w:rsidR="000B725A" w:rsidRPr="00573F58">
        <w:rPr>
          <w:rFonts w:ascii="Times New Roman" w:eastAsia="Times New Roman" w:hAnsi="Times New Roman" w:cs="Times New Roman"/>
          <w:lang w:val="lv-LV"/>
        </w:rPr>
        <w:t>sākumu</w:t>
      </w:r>
      <w:r w:rsidR="005C506C" w:rsidRPr="00573F58">
        <w:rPr>
          <w:rFonts w:ascii="Times New Roman" w:eastAsia="Times New Roman" w:hAnsi="Times New Roman" w:cs="Times New Roman"/>
          <w:lang w:val="lv-LV"/>
        </w:rPr>
        <w:t>. Tas</w:t>
      </w:r>
      <w:r w:rsidR="00D05E64"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 xml:space="preserve">bieži </w:t>
      </w:r>
      <w:r w:rsidR="00D05E64" w:rsidRPr="00573F58">
        <w:rPr>
          <w:rFonts w:ascii="Times New Roman" w:eastAsia="Times New Roman" w:hAnsi="Times New Roman" w:cs="Times New Roman"/>
          <w:lang w:val="lv-LV"/>
        </w:rPr>
        <w:t xml:space="preserve">var tikt produktīvi </w:t>
      </w:r>
      <w:r w:rsidRPr="00573F58">
        <w:rPr>
          <w:rFonts w:ascii="Times New Roman" w:eastAsia="Times New Roman" w:hAnsi="Times New Roman" w:cs="Times New Roman"/>
          <w:lang w:val="lv-LV"/>
        </w:rPr>
        <w:t>izmantot</w:t>
      </w:r>
      <w:r w:rsidR="00D05E64" w:rsidRPr="00573F58">
        <w:rPr>
          <w:rFonts w:ascii="Times New Roman" w:eastAsia="Times New Roman" w:hAnsi="Times New Roman" w:cs="Times New Roman"/>
          <w:lang w:val="lv-LV"/>
        </w:rPr>
        <w:t>s</w:t>
      </w:r>
      <w:r w:rsidRPr="00573F58">
        <w:rPr>
          <w:rFonts w:ascii="Times New Roman" w:eastAsia="Times New Roman" w:hAnsi="Times New Roman" w:cs="Times New Roman"/>
          <w:lang w:val="lv-LV"/>
        </w:rPr>
        <w:t>, lai palīdzētu</w:t>
      </w:r>
      <w:r w:rsidR="00D05E64" w:rsidRPr="00573F58">
        <w:rPr>
          <w:rFonts w:ascii="Times New Roman" w:eastAsia="Times New Roman" w:hAnsi="Times New Roman" w:cs="Times New Roman"/>
          <w:lang w:val="lv-LV"/>
        </w:rPr>
        <w:t xml:space="preserve"> uzlabot</w:t>
      </w:r>
      <w:r w:rsidRPr="00573F58">
        <w:rPr>
          <w:rFonts w:ascii="Times New Roman" w:eastAsia="Times New Roman" w:hAnsi="Times New Roman" w:cs="Times New Roman"/>
          <w:lang w:val="lv-LV"/>
        </w:rPr>
        <w:t xml:space="preserve"> </w:t>
      </w:r>
      <w:r w:rsidR="00D05E64" w:rsidRPr="00573F58">
        <w:rPr>
          <w:rFonts w:ascii="Times New Roman" w:eastAsia="Times New Roman" w:hAnsi="Times New Roman" w:cs="Times New Roman"/>
          <w:lang w:val="lv-LV"/>
        </w:rPr>
        <w:t>ražošanu</w:t>
      </w:r>
      <w:r w:rsidRPr="00573F58">
        <w:rPr>
          <w:rFonts w:ascii="Times New Roman" w:eastAsia="Times New Roman" w:hAnsi="Times New Roman" w:cs="Times New Roman"/>
          <w:lang w:val="lv-LV"/>
        </w:rPr>
        <w:t>, pat maz</w:t>
      </w:r>
      <w:r w:rsidR="00AB409D" w:rsidRPr="00573F58">
        <w:rPr>
          <w:rFonts w:ascii="Times New Roman" w:eastAsia="Times New Roman" w:hAnsi="Times New Roman" w:cs="Times New Roman"/>
          <w:lang w:val="lv-LV"/>
        </w:rPr>
        <w:t>ās saimniecībās</w:t>
      </w:r>
      <w:r w:rsidRPr="00573F58">
        <w:rPr>
          <w:rFonts w:ascii="Times New Roman" w:eastAsia="Times New Roman" w:hAnsi="Times New Roman" w:cs="Times New Roman"/>
          <w:lang w:val="lv-LV"/>
        </w:rPr>
        <w:t>.</w:t>
      </w:r>
    </w:p>
    <w:p w14:paraId="2111A612" w14:textId="25A4EF1B" w:rsidR="0055233B" w:rsidRPr="00573F58" w:rsidRDefault="00A95944" w:rsidP="002701D1">
      <w:pPr>
        <w:spacing w:before="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Skatie</w:t>
      </w:r>
      <w:r w:rsidR="0055233B" w:rsidRPr="00573F58">
        <w:rPr>
          <w:rFonts w:ascii="Times New Roman" w:eastAsia="Times New Roman" w:hAnsi="Times New Roman" w:cs="Times New Roman"/>
          <w:i/>
          <w:lang w:val="lv-LV"/>
        </w:rPr>
        <w:t xml:space="preserve">t </w:t>
      </w:r>
      <w:r w:rsidRPr="00573F58">
        <w:rPr>
          <w:rFonts w:ascii="Times New Roman" w:eastAsia="Times New Roman" w:hAnsi="Times New Roman" w:cs="Times New Roman"/>
          <w:i/>
          <w:lang w:val="lv-LV"/>
        </w:rPr>
        <w:t>sekojošo</w:t>
      </w:r>
      <w:r w:rsidR="0055233B" w:rsidRPr="00573F58">
        <w:rPr>
          <w:rFonts w:ascii="Times New Roman" w:eastAsia="Times New Roman" w:hAnsi="Times New Roman" w:cs="Times New Roman"/>
          <w:i/>
          <w:lang w:val="lv-LV"/>
        </w:rPr>
        <w:t xml:space="preserve"> informāciju par Skotijas projektu, kas izma</w:t>
      </w:r>
      <w:r w:rsidRPr="00573F58">
        <w:rPr>
          <w:rFonts w:ascii="Times New Roman" w:eastAsia="Times New Roman" w:hAnsi="Times New Roman" w:cs="Times New Roman"/>
          <w:i/>
          <w:lang w:val="lv-LV"/>
        </w:rPr>
        <w:t>nto ieguldījumus modernās robotizētās slaukšanas iekārtās</w:t>
      </w:r>
      <w:r w:rsidR="0055233B" w:rsidRPr="00573F58">
        <w:rPr>
          <w:rFonts w:ascii="Times New Roman" w:eastAsia="Times New Roman" w:hAnsi="Times New Roman" w:cs="Times New Roman"/>
          <w:i/>
          <w:lang w:val="lv-LV"/>
        </w:rPr>
        <w:t xml:space="preserve">, lai palielinātu ražību un ļautu </w:t>
      </w:r>
      <w:r w:rsidR="00BC5980" w:rsidRPr="00573F58">
        <w:rPr>
          <w:rFonts w:ascii="Times New Roman" w:eastAsia="Times New Roman" w:hAnsi="Times New Roman" w:cs="Times New Roman"/>
          <w:i/>
          <w:lang w:val="lv-LV"/>
        </w:rPr>
        <w:t>attīstīt</w:t>
      </w:r>
      <w:r w:rsidR="0055233B" w:rsidRPr="00573F58">
        <w:rPr>
          <w:rFonts w:ascii="Times New Roman" w:eastAsia="Times New Roman" w:hAnsi="Times New Roman" w:cs="Times New Roman"/>
          <w:i/>
          <w:lang w:val="lv-LV"/>
        </w:rPr>
        <w:t xml:space="preserve"> pievienotās vērtības produkcijas ražošanu.</w:t>
      </w:r>
    </w:p>
    <w:p w14:paraId="2B33CCF1" w14:textId="36378B8B" w:rsidR="00945A37" w:rsidRPr="00573F58" w:rsidRDefault="00B1044E"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b/>
          <w:lang w:val="lv-LV"/>
        </w:rPr>
        <w:t>Viedā</w:t>
      </w:r>
      <w:r w:rsidR="0055233B" w:rsidRPr="00573F58">
        <w:rPr>
          <w:rFonts w:ascii="Times New Roman" w:eastAsia="Times New Roman" w:hAnsi="Times New Roman" w:cs="Times New Roman"/>
          <w:b/>
          <w:lang w:val="lv-LV"/>
        </w:rPr>
        <w:t xml:space="preserve"> lauksaimniecība</w:t>
      </w:r>
    </w:p>
    <w:p w14:paraId="2ABB2CDC" w14:textId="46A565DB" w:rsidR="00945A37" w:rsidRPr="00573F58" w:rsidRDefault="0055233B"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Lauku saimniecību modernizācija</w:t>
      </w:r>
      <w:r w:rsidR="00B1044E" w:rsidRPr="00573F58">
        <w:rPr>
          <w:rFonts w:ascii="Times New Roman" w:eastAsia="Times New Roman" w:hAnsi="Times New Roman" w:cs="Times New Roman"/>
          <w:lang w:val="lv-LV"/>
        </w:rPr>
        <w:t>i</w:t>
      </w:r>
      <w:r w:rsidRPr="00573F58">
        <w:rPr>
          <w:rFonts w:ascii="Times New Roman" w:eastAsia="Times New Roman" w:hAnsi="Times New Roman" w:cs="Times New Roman"/>
          <w:lang w:val="lv-LV"/>
        </w:rPr>
        <w:t xml:space="preserve"> </w:t>
      </w:r>
      <w:r w:rsidR="00B1044E" w:rsidRPr="00573F58">
        <w:rPr>
          <w:rFonts w:ascii="Times New Roman" w:eastAsia="Times New Roman" w:hAnsi="Times New Roman" w:cs="Times New Roman"/>
          <w:lang w:val="lv-LV"/>
        </w:rPr>
        <w:t>ne vienmēr</w:t>
      </w:r>
      <w:r w:rsidRPr="00573F58">
        <w:rPr>
          <w:rFonts w:ascii="Times New Roman" w:eastAsia="Times New Roman" w:hAnsi="Times New Roman" w:cs="Times New Roman"/>
          <w:lang w:val="lv-LV"/>
        </w:rPr>
        <w:t xml:space="preserve"> jābūt </w:t>
      </w:r>
      <w:r w:rsidR="00B1044E" w:rsidRPr="00573F58">
        <w:rPr>
          <w:rFonts w:ascii="Times New Roman" w:eastAsia="Times New Roman" w:hAnsi="Times New Roman" w:cs="Times New Roman"/>
          <w:lang w:val="lv-LV"/>
        </w:rPr>
        <w:t xml:space="preserve">saistītāi </w:t>
      </w:r>
      <w:r w:rsidR="008334AA" w:rsidRPr="00573F58">
        <w:rPr>
          <w:rFonts w:ascii="Times New Roman" w:eastAsia="Times New Roman" w:hAnsi="Times New Roman" w:cs="Times New Roman"/>
          <w:lang w:val="lv-LV"/>
        </w:rPr>
        <w:t>ar jaunākajām tehnoloģiskajām inovācijām vai liela mēroga investīcijām</w:t>
      </w:r>
      <w:r w:rsidRPr="00573F58">
        <w:rPr>
          <w:rFonts w:ascii="Times New Roman" w:eastAsia="Times New Roman" w:hAnsi="Times New Roman" w:cs="Times New Roman"/>
          <w:lang w:val="lv-LV"/>
        </w:rPr>
        <w:t xml:space="preserve">. Saimniecības var modernizēt savus </w:t>
      </w:r>
      <w:r w:rsidRPr="00573F58">
        <w:rPr>
          <w:rFonts w:ascii="Times New Roman" w:eastAsia="Times New Roman" w:hAnsi="Times New Roman" w:cs="Times New Roman"/>
          <w:b/>
          <w:lang w:val="lv-LV"/>
        </w:rPr>
        <w:t>ražošanas procesus</w:t>
      </w:r>
      <w:r w:rsidRPr="00573F58">
        <w:rPr>
          <w:rFonts w:ascii="Times New Roman" w:eastAsia="Times New Roman" w:hAnsi="Times New Roman" w:cs="Times New Roman"/>
          <w:lang w:val="lv-LV"/>
        </w:rPr>
        <w:t xml:space="preserve"> </w:t>
      </w:r>
      <w:r w:rsidR="00847C10" w:rsidRPr="00573F58">
        <w:rPr>
          <w:rFonts w:ascii="Times New Roman" w:eastAsia="Times New Roman" w:hAnsi="Times New Roman" w:cs="Times New Roman"/>
          <w:lang w:val="lv-LV"/>
        </w:rPr>
        <w:t>ieviešot</w:t>
      </w:r>
      <w:r w:rsidRPr="00573F58">
        <w:rPr>
          <w:rFonts w:ascii="Times New Roman" w:eastAsia="Times New Roman" w:hAnsi="Times New Roman" w:cs="Times New Roman"/>
          <w:lang w:val="lv-LV"/>
        </w:rPr>
        <w:t xml:space="preserve"> </w:t>
      </w:r>
      <w:r w:rsidR="00847C10" w:rsidRPr="00573F58">
        <w:rPr>
          <w:rFonts w:ascii="Times New Roman" w:eastAsia="Times New Roman" w:hAnsi="Times New Roman" w:cs="Times New Roman"/>
          <w:lang w:val="lv-LV"/>
        </w:rPr>
        <w:t>atsevišķus mazāku</w:t>
      </w:r>
      <w:r w:rsidRPr="00573F58">
        <w:rPr>
          <w:rFonts w:ascii="Times New Roman" w:eastAsia="Times New Roman" w:hAnsi="Times New Roman" w:cs="Times New Roman"/>
          <w:lang w:val="lv-LV"/>
        </w:rPr>
        <w:t xml:space="preserve">s </w:t>
      </w:r>
      <w:r w:rsidR="00847C10" w:rsidRPr="00573F58">
        <w:rPr>
          <w:rFonts w:ascii="Times New Roman" w:eastAsia="Times New Roman" w:hAnsi="Times New Roman" w:cs="Times New Roman"/>
          <w:lang w:val="lv-LV"/>
        </w:rPr>
        <w:t>aprīkojumus un tehniku</w:t>
      </w:r>
      <w:r w:rsidRPr="00573F58">
        <w:rPr>
          <w:rFonts w:ascii="Times New Roman" w:eastAsia="Times New Roman" w:hAnsi="Times New Roman" w:cs="Times New Roman"/>
          <w:lang w:val="lv-LV"/>
        </w:rPr>
        <w:t xml:space="preserve">, kā arī </w:t>
      </w:r>
      <w:r w:rsidR="005F3A82" w:rsidRPr="00573F58">
        <w:rPr>
          <w:rFonts w:ascii="Times New Roman" w:eastAsia="Times New Roman" w:hAnsi="Times New Roman" w:cs="Times New Roman"/>
          <w:lang w:val="lv-LV"/>
        </w:rPr>
        <w:t>viedus</w:t>
      </w:r>
      <w:r w:rsidRPr="00573F58">
        <w:rPr>
          <w:rFonts w:ascii="Times New Roman" w:eastAsia="Times New Roman" w:hAnsi="Times New Roman" w:cs="Times New Roman"/>
          <w:lang w:val="lv-LV"/>
        </w:rPr>
        <w:t xml:space="preserve"> un </w:t>
      </w:r>
      <w:r w:rsidRPr="00573F58">
        <w:rPr>
          <w:rFonts w:ascii="Times New Roman" w:eastAsia="Times New Roman" w:hAnsi="Times New Roman" w:cs="Times New Roman"/>
          <w:b/>
          <w:lang w:val="lv-LV"/>
        </w:rPr>
        <w:t>novatoriskus veidus, kā strādāt</w:t>
      </w:r>
      <w:r w:rsidRPr="00573F58">
        <w:rPr>
          <w:rFonts w:ascii="Times New Roman" w:eastAsia="Times New Roman" w:hAnsi="Times New Roman" w:cs="Times New Roman"/>
          <w:lang w:val="lv-LV"/>
        </w:rPr>
        <w:t xml:space="preserve">, </w:t>
      </w:r>
      <w:r w:rsidR="005F3A82" w:rsidRPr="00573F58">
        <w:rPr>
          <w:rFonts w:ascii="Times New Roman" w:eastAsia="Times New Roman" w:hAnsi="Times New Roman" w:cs="Times New Roman"/>
          <w:lang w:val="lv-LV"/>
        </w:rPr>
        <w:t>piemēram</w:t>
      </w:r>
      <w:r w:rsidR="00222281" w:rsidRPr="00573F58">
        <w:rPr>
          <w:rFonts w:ascii="Times New Roman" w:eastAsia="Times New Roman" w:hAnsi="Times New Roman" w:cs="Times New Roman"/>
          <w:lang w:val="lv-LV"/>
        </w:rPr>
        <w:t>,</w:t>
      </w:r>
      <w:r w:rsidRPr="00573F58">
        <w:rPr>
          <w:rFonts w:ascii="Times New Roman" w:eastAsia="Times New Roman" w:hAnsi="Times New Roman" w:cs="Times New Roman"/>
          <w:lang w:val="lv-LV"/>
        </w:rPr>
        <w:t xml:space="preserve"> </w:t>
      </w:r>
      <w:r w:rsidR="005F3A82" w:rsidRPr="00573F58">
        <w:rPr>
          <w:rFonts w:ascii="Times New Roman" w:eastAsia="Times New Roman" w:hAnsi="Times New Roman" w:cs="Times New Roman"/>
          <w:lang w:val="lv-LV"/>
        </w:rPr>
        <w:t>kop</w:t>
      </w:r>
      <w:r w:rsidR="00222281" w:rsidRPr="00573F58">
        <w:rPr>
          <w:rFonts w:ascii="Times New Roman" w:eastAsia="Times New Roman" w:hAnsi="Times New Roman" w:cs="Times New Roman"/>
          <w:lang w:val="lv-LV"/>
        </w:rPr>
        <w:t>l</w:t>
      </w:r>
      <w:r w:rsidR="005F3A82" w:rsidRPr="00573F58">
        <w:rPr>
          <w:rFonts w:ascii="Times New Roman" w:eastAsia="Times New Roman" w:hAnsi="Times New Roman" w:cs="Times New Roman"/>
          <w:lang w:val="lv-LV"/>
        </w:rPr>
        <w:t xml:space="preserve">ietojot </w:t>
      </w:r>
      <w:r w:rsidRPr="00573F58">
        <w:rPr>
          <w:rFonts w:ascii="Times New Roman" w:eastAsia="Times New Roman" w:hAnsi="Times New Roman" w:cs="Times New Roman"/>
          <w:lang w:val="lv-LV"/>
        </w:rPr>
        <w:t>resursu</w:t>
      </w:r>
      <w:r w:rsidR="005F3A82" w:rsidRPr="00573F58">
        <w:rPr>
          <w:rFonts w:ascii="Times New Roman" w:eastAsia="Times New Roman" w:hAnsi="Times New Roman" w:cs="Times New Roman"/>
          <w:lang w:val="lv-LV"/>
        </w:rPr>
        <w:t>s ar citām</w:t>
      </w:r>
      <w:r w:rsidRPr="00573F58">
        <w:rPr>
          <w:rFonts w:ascii="Times New Roman" w:eastAsia="Times New Roman" w:hAnsi="Times New Roman" w:cs="Times New Roman"/>
          <w:lang w:val="lv-LV"/>
        </w:rPr>
        <w:t xml:space="preserve"> saimniecībām.</w:t>
      </w:r>
    </w:p>
    <w:p w14:paraId="5756D323" w14:textId="77BE5BEA" w:rsidR="00945A37" w:rsidRPr="00573F58" w:rsidRDefault="0055233B"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Ir vairāki </w:t>
      </w:r>
      <w:r w:rsidR="004032C1" w:rsidRPr="00573F58">
        <w:rPr>
          <w:rFonts w:ascii="Times New Roman" w:eastAsia="Times New Roman" w:hAnsi="Times New Roman" w:cs="Times New Roman"/>
          <w:lang w:val="lv-LV"/>
        </w:rPr>
        <w:t>sen zināmi</w:t>
      </w:r>
      <w:r w:rsidRPr="00573F58">
        <w:rPr>
          <w:rFonts w:ascii="Times New Roman" w:eastAsia="Times New Roman" w:hAnsi="Times New Roman" w:cs="Times New Roman"/>
          <w:lang w:val="lv-LV"/>
        </w:rPr>
        <w:t xml:space="preserve"> piemēri, kad </w:t>
      </w:r>
      <w:r w:rsidR="007B720E" w:rsidRPr="00573F58">
        <w:rPr>
          <w:rFonts w:ascii="Times New Roman" w:eastAsia="Times New Roman" w:hAnsi="Times New Roman" w:cs="Times New Roman"/>
          <w:lang w:val="lv-LV"/>
        </w:rPr>
        <w:t xml:space="preserve">saimniecības </w:t>
      </w:r>
      <w:r w:rsidRPr="00573F58">
        <w:rPr>
          <w:rFonts w:ascii="Times New Roman" w:eastAsia="Times New Roman" w:hAnsi="Times New Roman" w:cs="Times New Roman"/>
          <w:b/>
          <w:lang w:val="lv-LV"/>
        </w:rPr>
        <w:t>kooper</w:t>
      </w:r>
      <w:r w:rsidR="007B720E" w:rsidRPr="00573F58">
        <w:rPr>
          <w:rFonts w:ascii="Times New Roman" w:eastAsia="Times New Roman" w:hAnsi="Times New Roman" w:cs="Times New Roman"/>
          <w:b/>
          <w:lang w:val="lv-LV"/>
        </w:rPr>
        <w:t>ējas tehnikas izmantošanā,</w:t>
      </w:r>
      <w:r w:rsidRPr="00573F58">
        <w:rPr>
          <w:rFonts w:ascii="Times New Roman" w:eastAsia="Times New Roman" w:hAnsi="Times New Roman" w:cs="Times New Roman"/>
          <w:lang w:val="lv-LV"/>
        </w:rPr>
        <w:t xml:space="preserve"> </w:t>
      </w:r>
      <w:r w:rsidR="007B720E" w:rsidRPr="00573F58">
        <w:rPr>
          <w:rFonts w:ascii="Times New Roman" w:eastAsia="Times New Roman" w:hAnsi="Times New Roman" w:cs="Times New Roman"/>
          <w:lang w:val="lv-LV"/>
        </w:rPr>
        <w:t>lai</w:t>
      </w:r>
      <w:r w:rsidR="00EC19A9" w:rsidRPr="00573F58">
        <w:rPr>
          <w:rFonts w:ascii="Times New Roman" w:eastAsia="Times New Roman" w:hAnsi="Times New Roman" w:cs="Times New Roman"/>
          <w:lang w:val="lv-LV"/>
        </w:rPr>
        <w:t xml:space="preserve"> </w:t>
      </w:r>
      <w:r w:rsidR="00AB06FA" w:rsidRPr="00573F58">
        <w:rPr>
          <w:rFonts w:ascii="Times New Roman" w:eastAsia="Times New Roman" w:hAnsi="Times New Roman" w:cs="Times New Roman"/>
          <w:lang w:val="lv-LV"/>
        </w:rPr>
        <w:t xml:space="preserve">līdz minimumam </w:t>
      </w:r>
      <w:r w:rsidR="00EC19A9" w:rsidRPr="00573F58">
        <w:rPr>
          <w:rFonts w:ascii="Times New Roman" w:eastAsia="Times New Roman" w:hAnsi="Times New Roman" w:cs="Times New Roman"/>
          <w:lang w:val="lv-LV"/>
        </w:rPr>
        <w:t>samazinātu</w:t>
      </w:r>
      <w:r w:rsidRPr="00573F58">
        <w:rPr>
          <w:rFonts w:ascii="Times New Roman" w:eastAsia="Times New Roman" w:hAnsi="Times New Roman" w:cs="Times New Roman"/>
          <w:lang w:val="lv-LV"/>
        </w:rPr>
        <w:t xml:space="preserve"> </w:t>
      </w:r>
      <w:r w:rsidR="00AB06FA" w:rsidRPr="00573F58">
        <w:rPr>
          <w:rFonts w:ascii="Times New Roman" w:eastAsia="Times New Roman" w:hAnsi="Times New Roman" w:cs="Times New Roman"/>
          <w:lang w:val="lv-LV"/>
        </w:rPr>
        <w:t xml:space="preserve">augstvērtīgu speciālu aprīkojumu iegādes </w:t>
      </w:r>
      <w:r w:rsidRPr="00573F58">
        <w:rPr>
          <w:rFonts w:ascii="Times New Roman" w:eastAsia="Times New Roman" w:hAnsi="Times New Roman" w:cs="Times New Roman"/>
          <w:lang w:val="lv-LV"/>
        </w:rPr>
        <w:t>izmaksas</w:t>
      </w:r>
      <w:r w:rsidR="00AB06FA" w:rsidRPr="00573F58">
        <w:rPr>
          <w:rFonts w:ascii="Times New Roman" w:eastAsia="Times New Roman" w:hAnsi="Times New Roman" w:cs="Times New Roman"/>
          <w:lang w:val="lv-LV"/>
        </w:rPr>
        <w:t>, kas rastos tehniku iegādājoties individuāli</w:t>
      </w:r>
      <w:r w:rsidR="00152A1A" w:rsidRPr="00573F58">
        <w:rPr>
          <w:rFonts w:ascii="Times New Roman" w:eastAsia="Times New Roman" w:hAnsi="Times New Roman" w:cs="Times New Roman"/>
          <w:lang w:val="lv-LV"/>
        </w:rPr>
        <w:t>. Tam</w:t>
      </w:r>
      <w:r w:rsidRPr="00573F58">
        <w:rPr>
          <w:rFonts w:ascii="Times New Roman" w:eastAsia="Times New Roman" w:hAnsi="Times New Roman" w:cs="Times New Roman"/>
          <w:lang w:val="lv-LV"/>
        </w:rPr>
        <w:t xml:space="preserve"> nav obl</w:t>
      </w:r>
      <w:r w:rsidR="00152A1A" w:rsidRPr="00573F58">
        <w:rPr>
          <w:rFonts w:ascii="Times New Roman" w:eastAsia="Times New Roman" w:hAnsi="Times New Roman" w:cs="Times New Roman"/>
          <w:lang w:val="lv-LV"/>
        </w:rPr>
        <w:t>igāti būt jaunākajam tehnoloģiskajam</w:t>
      </w:r>
      <w:r w:rsidRPr="00573F58">
        <w:rPr>
          <w:rFonts w:ascii="Times New Roman" w:eastAsia="Times New Roman" w:hAnsi="Times New Roman" w:cs="Times New Roman"/>
          <w:lang w:val="lv-LV"/>
        </w:rPr>
        <w:t xml:space="preserve"> </w:t>
      </w:r>
      <w:r w:rsidR="00152A1A" w:rsidRPr="00573F58">
        <w:rPr>
          <w:rFonts w:ascii="Times New Roman" w:eastAsia="Times New Roman" w:hAnsi="Times New Roman" w:cs="Times New Roman"/>
          <w:lang w:val="lv-LV"/>
        </w:rPr>
        <w:t>sasniegumam</w:t>
      </w:r>
      <w:r w:rsidRPr="00573F58">
        <w:rPr>
          <w:rFonts w:ascii="Times New Roman" w:eastAsia="Times New Roman" w:hAnsi="Times New Roman" w:cs="Times New Roman"/>
          <w:lang w:val="lv-LV"/>
        </w:rPr>
        <w:t xml:space="preserve">, </w:t>
      </w:r>
      <w:r w:rsidR="00274516" w:rsidRPr="00573F58">
        <w:rPr>
          <w:rFonts w:ascii="Times New Roman" w:eastAsia="Times New Roman" w:hAnsi="Times New Roman" w:cs="Times New Roman"/>
          <w:lang w:val="lv-LV"/>
        </w:rPr>
        <w:t>bet gan atbilstošiem</w:t>
      </w:r>
      <w:r w:rsidRPr="00573F58">
        <w:rPr>
          <w:rFonts w:ascii="Times New Roman" w:eastAsia="Times New Roman" w:hAnsi="Times New Roman" w:cs="Times New Roman"/>
          <w:lang w:val="lv-LV"/>
        </w:rPr>
        <w:t xml:space="preserve"> līdzek</w:t>
      </w:r>
      <w:r w:rsidR="00274516" w:rsidRPr="00573F58">
        <w:rPr>
          <w:rFonts w:ascii="Times New Roman" w:eastAsia="Times New Roman" w:hAnsi="Times New Roman" w:cs="Times New Roman"/>
          <w:lang w:val="lv-LV"/>
        </w:rPr>
        <w:t>ļiem</w:t>
      </w:r>
      <w:r w:rsidRPr="00573F58">
        <w:rPr>
          <w:rFonts w:ascii="Times New Roman" w:eastAsia="Times New Roman" w:hAnsi="Times New Roman" w:cs="Times New Roman"/>
          <w:lang w:val="lv-LV"/>
        </w:rPr>
        <w:t xml:space="preserve">, </w:t>
      </w:r>
      <w:r w:rsidR="00274516" w:rsidRPr="00573F58">
        <w:rPr>
          <w:rFonts w:ascii="Times New Roman" w:eastAsia="Times New Roman" w:hAnsi="Times New Roman" w:cs="Times New Roman"/>
          <w:lang w:val="lv-LV"/>
        </w:rPr>
        <w:t>kas atbilstoši palīdz nodrošināt lauksaimnieku vajadzības</w:t>
      </w:r>
      <w:r w:rsidRPr="00573F58">
        <w:rPr>
          <w:rFonts w:ascii="Times New Roman" w:eastAsia="Times New Roman" w:hAnsi="Times New Roman" w:cs="Times New Roman"/>
          <w:lang w:val="lv-LV"/>
        </w:rPr>
        <w:t>.</w:t>
      </w:r>
      <w:r w:rsidR="00945A37" w:rsidRPr="00573F58">
        <w:rPr>
          <w:rFonts w:ascii="Times New Roman" w:eastAsia="Times New Roman" w:hAnsi="Times New Roman" w:cs="Times New Roman"/>
          <w:lang w:val="lv-LV"/>
        </w:rPr>
        <w:t xml:space="preserve"> </w:t>
      </w:r>
    </w:p>
    <w:p w14:paraId="4A036501" w14:textId="456E5A7E" w:rsidR="002A7B2A" w:rsidRPr="00573F58" w:rsidRDefault="0055233B" w:rsidP="0098305E">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lastRenderedPageBreak/>
        <w:t xml:space="preserve">Mūsdienu lauksaimniecības sistēmu uzņemšana var atbalstīt </w:t>
      </w:r>
      <w:proofErr w:type="gramStart"/>
      <w:r w:rsidRPr="00573F58">
        <w:rPr>
          <w:rFonts w:ascii="Times New Roman" w:eastAsia="Times New Roman" w:hAnsi="Times New Roman" w:cs="Times New Roman"/>
          <w:lang w:val="lv-LV"/>
        </w:rPr>
        <w:t>neatkarīgas un speciālistu konsultāciju</w:t>
      </w:r>
      <w:proofErr w:type="gramEnd"/>
      <w:r w:rsidRPr="00573F58">
        <w:rPr>
          <w:rFonts w:ascii="Times New Roman" w:eastAsia="Times New Roman" w:hAnsi="Times New Roman" w:cs="Times New Roman"/>
          <w:lang w:val="lv-LV"/>
        </w:rPr>
        <w:t xml:space="preserve"> pakalpojumus, un analītisko atbalsta instrumentiem. Tie var būt arī ļāva ar efektīvu peer-to-peer apmaiņu un sadarbību starp lauku ražotājiem.</w:t>
      </w:r>
    </w:p>
    <w:p w14:paraId="261E1F43" w14:textId="77777777" w:rsidR="0055233B" w:rsidRPr="00573F58" w:rsidRDefault="0055233B" w:rsidP="002701D1">
      <w:pPr>
        <w:spacing w:before="120"/>
        <w:jc w:val="both"/>
        <w:rPr>
          <w:rFonts w:ascii="Times New Roman" w:hAnsi="Times New Roman" w:cs="Times New Roman"/>
          <w:lang w:val="lv-LV"/>
        </w:rPr>
      </w:pPr>
    </w:p>
    <w:p w14:paraId="65FD2C6B" w14:textId="3C9DF02B" w:rsidR="00203790" w:rsidRPr="00573F58" w:rsidRDefault="00203790" w:rsidP="002701D1">
      <w:pPr>
        <w:spacing w:before="120"/>
        <w:jc w:val="both"/>
        <w:rPr>
          <w:rFonts w:ascii="Times New Roman" w:hAnsi="Times New Roman" w:cs="Times New Roman"/>
          <w:lang w:val="lv-LV"/>
        </w:rPr>
      </w:pPr>
      <w:r w:rsidRPr="00573F58">
        <w:rPr>
          <w:rFonts w:ascii="Times New Roman" w:hAnsi="Times New Roman" w:cs="Times New Roman"/>
          <w:lang w:val="lv-LV"/>
        </w:rPr>
        <w:t>(16.lapa)</w:t>
      </w:r>
    </w:p>
    <w:p w14:paraId="3014144E" w14:textId="1737BC93" w:rsidR="00945A37" w:rsidRPr="00573F58" w:rsidRDefault="008C69F5"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4. Tirgu</w:t>
      </w:r>
      <w:r w:rsidR="007E05F0" w:rsidRPr="00573F58">
        <w:rPr>
          <w:rFonts w:ascii="Times New Roman" w:eastAsia="Times New Roman" w:hAnsi="Times New Roman" w:cs="Times New Roman"/>
          <w:b/>
          <w:lang w:val="lv-LV"/>
        </w:rPr>
        <w:t xml:space="preserve"> attīstība</w:t>
      </w:r>
    </w:p>
    <w:p w14:paraId="615719E0" w14:textId="77777777" w:rsidR="008C69F5" w:rsidRPr="00573F58" w:rsidRDefault="008C69F5"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Lai atbalstītu konkurētspēju Eiropas ražotājiem, ir būtiski meklēt arī veidus, kā attīstīt piekļuvi tirgiem. ELFLA atbalstu var izmantot, lai palīdzētu ražotājiem pārvarēt šķēršļus piekļuvei esošajiem tirgiem, tāpat arī izstrādāt jaunus vai augstākas vērtības produktus, lai paplašinātu vai radītu tirgus.</w:t>
      </w:r>
    </w:p>
    <w:p w14:paraId="210E7C81" w14:textId="39736EA7" w:rsidR="007E05F0" w:rsidRPr="00573F58" w:rsidRDefault="007E3293"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Pēdējos gados arvien vairāk parādās</w:t>
      </w:r>
      <w:r w:rsidR="007E05F0" w:rsidRPr="00573F58">
        <w:rPr>
          <w:rFonts w:ascii="Times New Roman" w:eastAsia="Times New Roman" w:hAnsi="Times New Roman" w:cs="Times New Roman"/>
          <w:lang w:val="lv-LV"/>
        </w:rPr>
        <w:t xml:space="preserve"> jom</w:t>
      </w:r>
      <w:r w:rsidRPr="00573F58">
        <w:rPr>
          <w:rFonts w:ascii="Times New Roman" w:eastAsia="Times New Roman" w:hAnsi="Times New Roman" w:cs="Times New Roman"/>
          <w:lang w:val="lv-LV"/>
        </w:rPr>
        <w:t>as</w:t>
      </w:r>
      <w:r w:rsidR="007E05F0" w:rsidRPr="00573F58">
        <w:rPr>
          <w:rFonts w:ascii="Times New Roman" w:eastAsia="Times New Roman" w:hAnsi="Times New Roman" w:cs="Times New Roman"/>
          <w:lang w:val="lv-LV"/>
        </w:rPr>
        <w:t>, k</w:t>
      </w:r>
      <w:r w:rsidRPr="00573F58">
        <w:rPr>
          <w:rFonts w:ascii="Times New Roman" w:eastAsia="Times New Roman" w:hAnsi="Times New Roman" w:cs="Times New Roman"/>
          <w:lang w:val="lv-LV"/>
        </w:rPr>
        <w:t>ur</w:t>
      </w:r>
      <w:r w:rsidR="007E05F0" w:rsidRPr="00573F58">
        <w:rPr>
          <w:rFonts w:ascii="Times New Roman" w:eastAsia="Times New Roman" w:hAnsi="Times New Roman" w:cs="Times New Roman"/>
          <w:lang w:val="lv-LV"/>
        </w:rPr>
        <w:t xml:space="preserve"> ražotāji</w:t>
      </w:r>
      <w:r w:rsidRPr="00573F58">
        <w:rPr>
          <w:rFonts w:ascii="Times New Roman" w:eastAsia="Times New Roman" w:hAnsi="Times New Roman" w:cs="Times New Roman"/>
          <w:lang w:val="lv-LV"/>
        </w:rPr>
        <w:t xml:space="preserve"> laukos</w:t>
      </w:r>
      <w:r w:rsidR="007E05F0" w:rsidRPr="00573F58">
        <w:rPr>
          <w:rFonts w:ascii="Times New Roman" w:eastAsia="Times New Roman" w:hAnsi="Times New Roman" w:cs="Times New Roman"/>
          <w:lang w:val="lv-LV"/>
        </w:rPr>
        <w:t xml:space="preserve"> ir spējuši dažādot savu biznesu </w:t>
      </w:r>
      <w:r w:rsidR="001C5F58" w:rsidRPr="00573F58">
        <w:rPr>
          <w:rFonts w:ascii="Times New Roman" w:eastAsia="Times New Roman" w:hAnsi="Times New Roman" w:cs="Times New Roman"/>
          <w:lang w:val="lv-LV"/>
        </w:rPr>
        <w:t xml:space="preserve">un </w:t>
      </w:r>
      <w:r w:rsidR="007E05F0" w:rsidRPr="00573F58">
        <w:rPr>
          <w:rFonts w:ascii="Times New Roman" w:eastAsia="Times New Roman" w:hAnsi="Times New Roman" w:cs="Times New Roman"/>
          <w:lang w:val="lv-LV"/>
        </w:rPr>
        <w:t xml:space="preserve">attīstīt tirgu, </w:t>
      </w:r>
      <w:r w:rsidR="001C5F58" w:rsidRPr="00573F58">
        <w:rPr>
          <w:rFonts w:ascii="Times New Roman" w:eastAsia="Times New Roman" w:hAnsi="Times New Roman" w:cs="Times New Roman"/>
          <w:lang w:val="lv-LV"/>
        </w:rPr>
        <w:t>kurās darbojas vai meklē</w:t>
      </w:r>
      <w:r w:rsidR="007E05F0" w:rsidRPr="00573F58">
        <w:rPr>
          <w:rFonts w:ascii="Times New Roman" w:eastAsia="Times New Roman" w:hAnsi="Times New Roman" w:cs="Times New Roman"/>
          <w:lang w:val="lv-LV"/>
        </w:rPr>
        <w:t xml:space="preserve"> piekļ</w:t>
      </w:r>
      <w:r w:rsidR="001C5F58" w:rsidRPr="00573F58">
        <w:rPr>
          <w:rFonts w:ascii="Times New Roman" w:eastAsia="Times New Roman" w:hAnsi="Times New Roman" w:cs="Times New Roman"/>
          <w:lang w:val="lv-LV"/>
        </w:rPr>
        <w:t>uvi</w:t>
      </w:r>
      <w:r w:rsidR="007E05F0" w:rsidRPr="00573F58">
        <w:rPr>
          <w:rFonts w:ascii="Times New Roman" w:eastAsia="Times New Roman" w:hAnsi="Times New Roman" w:cs="Times New Roman"/>
          <w:lang w:val="lv-LV"/>
        </w:rPr>
        <w:t>. Daži no šiem tirgiem pastāv jau vairākus gadus, bet ir kļuv</w:t>
      </w:r>
      <w:r w:rsidR="00717322" w:rsidRPr="00573F58">
        <w:rPr>
          <w:rFonts w:ascii="Times New Roman" w:eastAsia="Times New Roman" w:hAnsi="Times New Roman" w:cs="Times New Roman"/>
          <w:lang w:val="lv-LV"/>
        </w:rPr>
        <w:t>uši pieejamāki laika gaitā. Citus</w:t>
      </w:r>
      <w:r w:rsidR="007E05F0" w:rsidRPr="00573F58">
        <w:rPr>
          <w:rFonts w:ascii="Times New Roman" w:eastAsia="Times New Roman" w:hAnsi="Times New Roman" w:cs="Times New Roman"/>
          <w:lang w:val="lv-LV"/>
        </w:rPr>
        <w:t xml:space="preserve"> </w:t>
      </w:r>
      <w:r w:rsidR="00717322" w:rsidRPr="00573F58">
        <w:rPr>
          <w:rFonts w:ascii="Times New Roman" w:eastAsia="Times New Roman" w:hAnsi="Times New Roman" w:cs="Times New Roman"/>
          <w:lang w:val="lv-LV"/>
        </w:rPr>
        <w:t>var uzskatīt par "jauniem" tirgiem</w:t>
      </w:r>
      <w:r w:rsidR="007E05F0" w:rsidRPr="00573F58">
        <w:rPr>
          <w:rFonts w:ascii="Times New Roman" w:eastAsia="Times New Roman" w:hAnsi="Times New Roman" w:cs="Times New Roman"/>
          <w:lang w:val="lv-LV"/>
        </w:rPr>
        <w:t>, pamatojoties uz "jaun</w:t>
      </w:r>
      <w:r w:rsidR="00942F23" w:rsidRPr="00573F58">
        <w:rPr>
          <w:rFonts w:ascii="Times New Roman" w:eastAsia="Times New Roman" w:hAnsi="Times New Roman" w:cs="Times New Roman"/>
          <w:lang w:val="lv-LV"/>
        </w:rPr>
        <w:t>u" produktu radīšanu</w:t>
      </w:r>
      <w:r w:rsidR="007E05F0" w:rsidRPr="00573F58">
        <w:rPr>
          <w:rFonts w:ascii="Times New Roman" w:eastAsia="Times New Roman" w:hAnsi="Times New Roman" w:cs="Times New Roman"/>
          <w:lang w:val="lv-LV"/>
        </w:rPr>
        <w:t>.</w:t>
      </w:r>
    </w:p>
    <w:p w14:paraId="3F913520" w14:textId="5BC62D4C" w:rsidR="00945A37" w:rsidRPr="00573F58" w:rsidRDefault="00687C10"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P</w:t>
      </w:r>
      <w:r w:rsidR="008A6C3A" w:rsidRPr="00573F58">
        <w:rPr>
          <w:rFonts w:ascii="Times New Roman" w:eastAsia="Times New Roman" w:hAnsi="Times New Roman" w:cs="Times New Roman"/>
          <w:b/>
          <w:lang w:val="lv-LV"/>
        </w:rPr>
        <w:t>ārtika</w:t>
      </w:r>
      <w:r w:rsidRPr="00573F58">
        <w:rPr>
          <w:rFonts w:ascii="Times New Roman" w:eastAsia="Times New Roman" w:hAnsi="Times New Roman" w:cs="Times New Roman"/>
          <w:b/>
          <w:lang w:val="lv-LV"/>
        </w:rPr>
        <w:t xml:space="preserve"> sabiedriskajā sektorā</w:t>
      </w:r>
    </w:p>
    <w:p w14:paraId="65F53034" w14:textId="7010B487" w:rsidR="00945A37" w:rsidRPr="00573F58" w:rsidRDefault="006C1CB2"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Ļoti nozīmīga</w:t>
      </w:r>
      <w:r w:rsidR="008A6C3A"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 xml:space="preserve">un </w:t>
      </w:r>
      <w:r w:rsidR="008A6C3A" w:rsidRPr="00573F58">
        <w:rPr>
          <w:rFonts w:ascii="Times New Roman" w:eastAsia="Times New Roman" w:hAnsi="Times New Roman" w:cs="Times New Roman"/>
          <w:lang w:val="lv-LV"/>
        </w:rPr>
        <w:t xml:space="preserve">potenciāla </w:t>
      </w:r>
      <w:r w:rsidR="00C37F35" w:rsidRPr="00573F58">
        <w:rPr>
          <w:rFonts w:ascii="Times New Roman" w:eastAsia="Times New Roman" w:hAnsi="Times New Roman" w:cs="Times New Roman"/>
          <w:lang w:val="lv-LV"/>
        </w:rPr>
        <w:t>ražo</w:t>
      </w:r>
      <w:r w:rsidRPr="00573F58">
        <w:rPr>
          <w:rFonts w:ascii="Times New Roman" w:eastAsia="Times New Roman" w:hAnsi="Times New Roman" w:cs="Times New Roman"/>
          <w:lang w:val="lv-LV"/>
        </w:rPr>
        <w:t>šanas</w:t>
      </w:r>
      <w:r w:rsidR="00C37F35"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izaugsmes</w:t>
      </w:r>
      <w:r w:rsidR="008A6C3A" w:rsidRPr="00573F58">
        <w:rPr>
          <w:rFonts w:ascii="Times New Roman" w:eastAsia="Times New Roman" w:hAnsi="Times New Roman" w:cs="Times New Roman"/>
          <w:lang w:val="lv-LV"/>
        </w:rPr>
        <w:t xml:space="preserve"> joma </w:t>
      </w:r>
      <w:r w:rsidRPr="00573F58">
        <w:rPr>
          <w:rFonts w:ascii="Times New Roman" w:eastAsia="Times New Roman" w:hAnsi="Times New Roman" w:cs="Times New Roman"/>
          <w:lang w:val="lv-LV"/>
        </w:rPr>
        <w:t>ražotājiem Eiropā ir piekļuve</w:t>
      </w:r>
      <w:r w:rsidR="00AC4CE3" w:rsidRPr="00573F58">
        <w:rPr>
          <w:rFonts w:ascii="Times New Roman" w:eastAsia="Times New Roman" w:hAnsi="Times New Roman" w:cs="Times New Roman"/>
          <w:lang w:val="lv-LV"/>
        </w:rPr>
        <w:t xml:space="preserve"> nozīmīgiem</w:t>
      </w:r>
      <w:r w:rsidR="008A6C3A" w:rsidRPr="00573F58">
        <w:rPr>
          <w:rFonts w:ascii="Times New Roman" w:eastAsia="Times New Roman" w:hAnsi="Times New Roman" w:cs="Times New Roman"/>
          <w:lang w:val="lv-LV"/>
        </w:rPr>
        <w:t xml:space="preserve"> </w:t>
      </w:r>
      <w:r w:rsidR="00AC4CE3" w:rsidRPr="00573F58">
        <w:rPr>
          <w:rFonts w:ascii="Times New Roman" w:eastAsia="Times New Roman" w:hAnsi="Times New Roman" w:cs="Times New Roman"/>
          <w:b/>
          <w:lang w:val="lv-LV"/>
        </w:rPr>
        <w:t>pārtikas tirgiem sabiedriskajā sektorā</w:t>
      </w:r>
      <w:r w:rsidR="00542962" w:rsidRPr="00573F58">
        <w:rPr>
          <w:rFonts w:ascii="Times New Roman" w:eastAsia="Times New Roman" w:hAnsi="Times New Roman" w:cs="Times New Roman"/>
          <w:lang w:val="lv-LV"/>
        </w:rPr>
        <w:t>. Tas var ietvert pārtiku, ko iegādājas</w:t>
      </w:r>
      <w:r w:rsidR="008A6C3A" w:rsidRPr="00573F58">
        <w:rPr>
          <w:rFonts w:ascii="Times New Roman" w:eastAsia="Times New Roman" w:hAnsi="Times New Roman" w:cs="Times New Roman"/>
          <w:lang w:val="lv-LV"/>
        </w:rPr>
        <w:t xml:space="preserve"> skolās, bērnudārzos, slim</w:t>
      </w:r>
      <w:r w:rsidR="00542962" w:rsidRPr="00573F58">
        <w:rPr>
          <w:rFonts w:ascii="Times New Roman" w:eastAsia="Times New Roman" w:hAnsi="Times New Roman" w:cs="Times New Roman"/>
          <w:lang w:val="lv-LV"/>
        </w:rPr>
        <w:t>nīcās un cietumos. Piekļūšana šiem tirgiem</w:t>
      </w:r>
      <w:r w:rsidR="008A6C3A" w:rsidRPr="00573F58">
        <w:rPr>
          <w:rFonts w:ascii="Times New Roman" w:eastAsia="Times New Roman" w:hAnsi="Times New Roman" w:cs="Times New Roman"/>
          <w:lang w:val="lv-LV"/>
        </w:rPr>
        <w:t xml:space="preserve"> tradicionāli </w:t>
      </w:r>
      <w:r w:rsidR="00542962" w:rsidRPr="00573F58">
        <w:rPr>
          <w:rFonts w:ascii="Times New Roman" w:eastAsia="Times New Roman" w:hAnsi="Times New Roman" w:cs="Times New Roman"/>
          <w:lang w:val="lv-LV"/>
        </w:rPr>
        <w:t xml:space="preserve">ir </w:t>
      </w:r>
      <w:r w:rsidR="008A6C3A" w:rsidRPr="00573F58">
        <w:rPr>
          <w:rFonts w:ascii="Times New Roman" w:eastAsia="Times New Roman" w:hAnsi="Times New Roman" w:cs="Times New Roman"/>
          <w:lang w:val="lv-LV"/>
        </w:rPr>
        <w:t xml:space="preserve">bijis izaicinājums, jo lauksaimnieki </w:t>
      </w:r>
      <w:r w:rsidR="00CC434A" w:rsidRPr="00573F58">
        <w:rPr>
          <w:rFonts w:ascii="Times New Roman" w:eastAsia="Times New Roman" w:hAnsi="Times New Roman" w:cs="Times New Roman"/>
          <w:lang w:val="lv-LV"/>
        </w:rPr>
        <w:t xml:space="preserve">katrs atsevišķi </w:t>
      </w:r>
      <w:r w:rsidR="008A6C3A" w:rsidRPr="00573F58">
        <w:rPr>
          <w:rFonts w:ascii="Times New Roman" w:eastAsia="Times New Roman" w:hAnsi="Times New Roman" w:cs="Times New Roman"/>
          <w:lang w:val="lv-LV"/>
        </w:rPr>
        <w:t xml:space="preserve">cīnās, lai izpildītu prasības attiecībā uz </w:t>
      </w:r>
      <w:r w:rsidR="00CC434A" w:rsidRPr="00573F58">
        <w:rPr>
          <w:rFonts w:ascii="Times New Roman" w:eastAsia="Times New Roman" w:hAnsi="Times New Roman" w:cs="Times New Roman"/>
          <w:lang w:val="lv-LV"/>
        </w:rPr>
        <w:t>piegādes</w:t>
      </w:r>
      <w:r w:rsidR="008A6C3A" w:rsidRPr="00573F58">
        <w:rPr>
          <w:rFonts w:ascii="Times New Roman" w:eastAsia="Times New Roman" w:hAnsi="Times New Roman" w:cs="Times New Roman"/>
          <w:lang w:val="lv-LV"/>
        </w:rPr>
        <w:t xml:space="preserve"> apjomu, dažādību un piedāvājuma atbilstību </w:t>
      </w:r>
      <w:r w:rsidR="00CC434A" w:rsidRPr="00573F58">
        <w:rPr>
          <w:rFonts w:ascii="Times New Roman" w:eastAsia="Times New Roman" w:hAnsi="Times New Roman" w:cs="Times New Roman"/>
          <w:lang w:val="lv-LV"/>
        </w:rPr>
        <w:t xml:space="preserve">noteiktiem </w:t>
      </w:r>
      <w:r w:rsidR="008A6C3A" w:rsidRPr="00573F58">
        <w:rPr>
          <w:rFonts w:ascii="Times New Roman" w:eastAsia="Times New Roman" w:hAnsi="Times New Roman" w:cs="Times New Roman"/>
          <w:lang w:val="lv-LV"/>
        </w:rPr>
        <w:t>kvalitātes</w:t>
      </w:r>
      <w:r w:rsidR="00CC434A" w:rsidRPr="00573F58">
        <w:rPr>
          <w:rFonts w:ascii="Times New Roman" w:eastAsia="Times New Roman" w:hAnsi="Times New Roman" w:cs="Times New Roman"/>
          <w:lang w:val="lv-LV"/>
        </w:rPr>
        <w:t xml:space="preserve"> standartiem</w:t>
      </w:r>
      <w:r w:rsidR="008A6C3A" w:rsidRPr="00573F58">
        <w:rPr>
          <w:rFonts w:ascii="Times New Roman" w:eastAsia="Times New Roman" w:hAnsi="Times New Roman" w:cs="Times New Roman"/>
          <w:lang w:val="lv-LV"/>
        </w:rPr>
        <w:t>.</w:t>
      </w:r>
    </w:p>
    <w:p w14:paraId="5E6E261D" w14:textId="5BFCC39C" w:rsidR="00945A37" w:rsidRPr="00573F58" w:rsidRDefault="00EA023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Viedas</w:t>
      </w:r>
      <w:r w:rsidR="008A6C3A" w:rsidRPr="00573F58">
        <w:rPr>
          <w:rFonts w:ascii="Times New Roman" w:eastAsia="Times New Roman" w:hAnsi="Times New Roman" w:cs="Times New Roman"/>
          <w:lang w:val="lv-LV"/>
        </w:rPr>
        <w:t xml:space="preserve"> pieejas </w:t>
      </w:r>
      <w:r w:rsidRPr="00573F58">
        <w:rPr>
          <w:rFonts w:ascii="Times New Roman" w:eastAsia="Times New Roman" w:hAnsi="Times New Roman" w:cs="Times New Roman"/>
          <w:lang w:val="lv-LV"/>
        </w:rPr>
        <w:t>šo nozīmīgo sabiedrisko tirgu piekļuvei</w:t>
      </w:r>
      <w:r w:rsidR="008A6C3A" w:rsidRPr="00573F58">
        <w:rPr>
          <w:rFonts w:ascii="Times New Roman" w:eastAsia="Times New Roman" w:hAnsi="Times New Roman" w:cs="Times New Roman"/>
          <w:lang w:val="lv-LV"/>
        </w:rPr>
        <w:t xml:space="preserve"> ietver </w:t>
      </w:r>
      <w:r w:rsidRPr="00573F58">
        <w:rPr>
          <w:rFonts w:ascii="Times New Roman" w:eastAsia="Times New Roman" w:hAnsi="Times New Roman" w:cs="Times New Roman"/>
          <w:b/>
          <w:lang w:val="lv-LV"/>
        </w:rPr>
        <w:t>ražotāju kooperatīvu</w:t>
      </w:r>
      <w:r w:rsidR="00237E8E" w:rsidRPr="00573F58">
        <w:rPr>
          <w:rFonts w:ascii="Times New Roman" w:eastAsia="Times New Roman" w:hAnsi="Times New Roman" w:cs="Times New Roman"/>
          <w:b/>
          <w:lang w:val="lv-LV"/>
        </w:rPr>
        <w:t xml:space="preserve"> vai tīklu</w:t>
      </w:r>
      <w:r w:rsidRPr="00573F58">
        <w:rPr>
          <w:rFonts w:ascii="Times New Roman" w:eastAsia="Times New Roman" w:hAnsi="Times New Roman" w:cs="Times New Roman"/>
          <w:b/>
          <w:lang w:val="lv-LV"/>
        </w:rPr>
        <w:t xml:space="preserve"> </w:t>
      </w:r>
      <w:r w:rsidR="0060276F" w:rsidRPr="00573F58">
        <w:rPr>
          <w:rFonts w:ascii="Times New Roman" w:eastAsia="Times New Roman" w:hAnsi="Times New Roman" w:cs="Times New Roman"/>
          <w:lang w:val="lv-LV"/>
        </w:rPr>
        <w:t xml:space="preserve">izveidi vai pilnveidi, </w:t>
      </w:r>
      <w:r w:rsidR="008A6C3A" w:rsidRPr="00573F58">
        <w:rPr>
          <w:rFonts w:ascii="Times New Roman" w:eastAsia="Times New Roman" w:hAnsi="Times New Roman" w:cs="Times New Roman"/>
          <w:lang w:val="lv-LV"/>
        </w:rPr>
        <w:t xml:space="preserve">kas </w:t>
      </w:r>
      <w:r w:rsidR="0060276F" w:rsidRPr="00573F58">
        <w:rPr>
          <w:rFonts w:ascii="Times New Roman" w:eastAsia="Times New Roman" w:hAnsi="Times New Roman" w:cs="Times New Roman"/>
          <w:lang w:val="lv-LV"/>
        </w:rPr>
        <w:t xml:space="preserve">kā grupa </w:t>
      </w:r>
      <w:r w:rsidR="008A6C3A" w:rsidRPr="00573F58">
        <w:rPr>
          <w:rFonts w:ascii="Times New Roman" w:eastAsia="Times New Roman" w:hAnsi="Times New Roman" w:cs="Times New Roman"/>
          <w:lang w:val="lv-LV"/>
        </w:rPr>
        <w:t xml:space="preserve">ļauj apmierināt </w:t>
      </w:r>
      <w:r w:rsidR="0060276F" w:rsidRPr="00573F58">
        <w:rPr>
          <w:rFonts w:ascii="Times New Roman" w:eastAsia="Times New Roman" w:hAnsi="Times New Roman" w:cs="Times New Roman"/>
          <w:lang w:val="lv-LV"/>
        </w:rPr>
        <w:t xml:space="preserve">visas </w:t>
      </w:r>
      <w:r w:rsidR="008A6C3A" w:rsidRPr="00573F58">
        <w:rPr>
          <w:rFonts w:ascii="Times New Roman" w:eastAsia="Times New Roman" w:hAnsi="Times New Roman" w:cs="Times New Roman"/>
          <w:lang w:val="lv-LV"/>
        </w:rPr>
        <w:t xml:space="preserve">pircēju prasības. Šie tīkli var būt </w:t>
      </w:r>
      <w:r w:rsidR="0060276F" w:rsidRPr="00573F58">
        <w:rPr>
          <w:rFonts w:ascii="Times New Roman" w:eastAsia="Times New Roman" w:hAnsi="Times New Roman" w:cs="Times New Roman"/>
          <w:lang w:val="lv-LV"/>
        </w:rPr>
        <w:t>gan virtuāli,</w:t>
      </w:r>
      <w:r w:rsidR="008A6C3A" w:rsidRPr="00573F58">
        <w:rPr>
          <w:rFonts w:ascii="Times New Roman" w:eastAsia="Times New Roman" w:hAnsi="Times New Roman" w:cs="Times New Roman"/>
          <w:lang w:val="lv-LV"/>
        </w:rPr>
        <w:t xml:space="preserve"> </w:t>
      </w:r>
      <w:r w:rsidR="0060276F" w:rsidRPr="00573F58">
        <w:rPr>
          <w:rFonts w:ascii="Times New Roman" w:eastAsia="Times New Roman" w:hAnsi="Times New Roman" w:cs="Times New Roman"/>
          <w:lang w:val="lv-LV"/>
        </w:rPr>
        <w:t>gan</w:t>
      </w:r>
      <w:r w:rsidR="008A6C3A" w:rsidRPr="00573F58">
        <w:rPr>
          <w:rFonts w:ascii="Times New Roman" w:eastAsia="Times New Roman" w:hAnsi="Times New Roman" w:cs="Times New Roman"/>
          <w:lang w:val="lv-LV"/>
        </w:rPr>
        <w:t xml:space="preserve"> </w:t>
      </w:r>
      <w:r w:rsidR="0060276F" w:rsidRPr="00573F58">
        <w:rPr>
          <w:rFonts w:ascii="Times New Roman" w:eastAsia="Times New Roman" w:hAnsi="Times New Roman" w:cs="Times New Roman"/>
          <w:lang w:val="lv-LV"/>
        </w:rPr>
        <w:t>fiziski</w:t>
      </w:r>
      <w:r w:rsidR="008A6C3A" w:rsidRPr="00573F58">
        <w:rPr>
          <w:rFonts w:ascii="Times New Roman" w:eastAsia="Times New Roman" w:hAnsi="Times New Roman" w:cs="Times New Roman"/>
          <w:lang w:val="lv-LV"/>
        </w:rPr>
        <w:t>.</w:t>
      </w:r>
    </w:p>
    <w:p w14:paraId="6D875C3E" w14:textId="62BEC3EB" w:rsidR="00945A37" w:rsidRPr="00573F58" w:rsidRDefault="00237E8E"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Citas</w:t>
      </w:r>
      <w:r w:rsidR="008A6C3A" w:rsidRPr="00573F58">
        <w:rPr>
          <w:rFonts w:ascii="Times New Roman" w:eastAsia="Times New Roman" w:hAnsi="Times New Roman" w:cs="Times New Roman"/>
          <w:lang w:val="lv-LV"/>
        </w:rPr>
        <w:t xml:space="preserve"> vai saistītās pieejas var lietderīgi ietvert izmaiņas </w:t>
      </w:r>
      <w:r w:rsidR="00224834" w:rsidRPr="00573F58">
        <w:rPr>
          <w:rFonts w:ascii="Times New Roman" w:eastAsia="Times New Roman" w:hAnsi="Times New Roman" w:cs="Times New Roman"/>
          <w:b/>
          <w:lang w:val="lv-LV"/>
        </w:rPr>
        <w:t>publisko iepirkumu sistēmā</w:t>
      </w:r>
      <w:r w:rsidR="008A6C3A" w:rsidRPr="00573F58">
        <w:rPr>
          <w:rFonts w:ascii="Times New Roman" w:eastAsia="Times New Roman" w:hAnsi="Times New Roman" w:cs="Times New Roman"/>
          <w:lang w:val="lv-LV"/>
        </w:rPr>
        <w:t xml:space="preserve">. Skotijā, piemēram, tas nozīmē, dalot </w:t>
      </w:r>
      <w:r w:rsidR="00C30B27" w:rsidRPr="00573F58">
        <w:rPr>
          <w:rFonts w:ascii="Times New Roman" w:eastAsia="Times New Roman" w:hAnsi="Times New Roman" w:cs="Times New Roman"/>
          <w:lang w:val="lv-LV"/>
        </w:rPr>
        <w:t xml:space="preserve">līgumus par pārtiku sabiedriskajā sektorā </w:t>
      </w:r>
      <w:r w:rsidR="008A6C3A" w:rsidRPr="00573F58">
        <w:rPr>
          <w:rFonts w:ascii="Times New Roman" w:eastAsia="Times New Roman" w:hAnsi="Times New Roman" w:cs="Times New Roman"/>
          <w:lang w:val="lv-LV"/>
        </w:rPr>
        <w:t xml:space="preserve">mazākos daļās, </w:t>
      </w:r>
      <w:r w:rsidR="00C64337" w:rsidRPr="00573F58">
        <w:rPr>
          <w:rFonts w:ascii="Times New Roman" w:eastAsia="Times New Roman" w:hAnsi="Times New Roman" w:cs="Times New Roman"/>
          <w:lang w:val="lv-LV"/>
        </w:rPr>
        <w:t>tā ka vairāki piegādātāji var</w:t>
      </w:r>
      <w:r w:rsidR="008A6C3A" w:rsidRPr="00573F58">
        <w:rPr>
          <w:rFonts w:ascii="Times New Roman" w:eastAsia="Times New Roman" w:hAnsi="Times New Roman" w:cs="Times New Roman"/>
          <w:lang w:val="lv-LV"/>
        </w:rPr>
        <w:t xml:space="preserve"> </w:t>
      </w:r>
      <w:r w:rsidR="00C64337" w:rsidRPr="00573F58">
        <w:rPr>
          <w:rFonts w:ascii="Times New Roman" w:eastAsia="Times New Roman" w:hAnsi="Times New Roman" w:cs="Times New Roman"/>
          <w:lang w:val="lv-LV"/>
        </w:rPr>
        <w:t xml:space="preserve">slēgt </w:t>
      </w:r>
      <w:r w:rsidR="008A6C3A" w:rsidRPr="00573F58">
        <w:rPr>
          <w:rFonts w:ascii="Times New Roman" w:eastAsia="Times New Roman" w:hAnsi="Times New Roman" w:cs="Times New Roman"/>
          <w:lang w:val="lv-LV"/>
        </w:rPr>
        <w:t>mazāk</w:t>
      </w:r>
      <w:r w:rsidR="00C64337" w:rsidRPr="00573F58">
        <w:rPr>
          <w:rFonts w:ascii="Times New Roman" w:eastAsia="Times New Roman" w:hAnsi="Times New Roman" w:cs="Times New Roman"/>
          <w:lang w:val="lv-LV"/>
        </w:rPr>
        <w:t>a apjoma</w:t>
      </w:r>
      <w:r w:rsidR="008A6C3A" w:rsidRPr="00573F58">
        <w:rPr>
          <w:rFonts w:ascii="Times New Roman" w:eastAsia="Times New Roman" w:hAnsi="Times New Roman" w:cs="Times New Roman"/>
          <w:lang w:val="lv-LV"/>
        </w:rPr>
        <w:t xml:space="preserve"> līgumus.</w:t>
      </w:r>
    </w:p>
    <w:p w14:paraId="43CB11B7" w14:textId="71E12F93" w:rsidR="007E05F0" w:rsidRPr="00573F58" w:rsidRDefault="00C64337" w:rsidP="002701D1">
      <w:pPr>
        <w:spacing w:before="120"/>
        <w:jc w:val="both"/>
        <w:rPr>
          <w:rFonts w:ascii="Times New Roman" w:hAnsi="Times New Roman" w:cs="Times New Roman"/>
          <w:i/>
          <w:lang w:val="lv-LV"/>
        </w:rPr>
      </w:pPr>
      <w:r w:rsidRPr="00573F58">
        <w:rPr>
          <w:rFonts w:ascii="Times New Roman" w:eastAsia="Times New Roman" w:hAnsi="Times New Roman" w:cs="Times New Roman"/>
          <w:i/>
          <w:lang w:val="lv-LV"/>
        </w:rPr>
        <w:t>Skatiet</w:t>
      </w:r>
      <w:r w:rsidR="008A6C3A" w:rsidRPr="00573F58">
        <w:rPr>
          <w:rFonts w:ascii="Times New Roman" w:eastAsia="Times New Roman" w:hAnsi="Times New Roman" w:cs="Times New Roman"/>
          <w:i/>
          <w:lang w:val="lv-LV"/>
        </w:rPr>
        <w:t xml:space="preserve"> šādu </w:t>
      </w:r>
      <w:r w:rsidR="00746B83" w:rsidRPr="00573F58">
        <w:rPr>
          <w:rFonts w:ascii="Times New Roman" w:eastAsia="Times New Roman" w:hAnsi="Times New Roman" w:cs="Times New Roman"/>
          <w:i/>
          <w:lang w:val="lv-LV"/>
        </w:rPr>
        <w:t xml:space="preserve">piemēru </w:t>
      </w:r>
      <w:r w:rsidRPr="00573F58">
        <w:rPr>
          <w:rFonts w:ascii="Times New Roman" w:eastAsia="Times New Roman" w:hAnsi="Times New Roman" w:cs="Times New Roman"/>
          <w:i/>
          <w:lang w:val="lv-LV"/>
        </w:rPr>
        <w:t>analīzi Slovēnijā</w:t>
      </w:r>
      <w:r w:rsidR="008A6C3A" w:rsidRPr="00573F58">
        <w:rPr>
          <w:rFonts w:ascii="Times New Roman" w:eastAsia="Times New Roman" w:hAnsi="Times New Roman" w:cs="Times New Roman"/>
          <w:i/>
          <w:lang w:val="lv-LV"/>
        </w:rPr>
        <w:t>, k</w:t>
      </w:r>
      <w:r w:rsidR="00211A28" w:rsidRPr="00573F58">
        <w:rPr>
          <w:rFonts w:ascii="Times New Roman" w:eastAsia="Times New Roman" w:hAnsi="Times New Roman" w:cs="Times New Roman"/>
          <w:i/>
          <w:lang w:val="lv-LV"/>
        </w:rPr>
        <w:t>ur</w:t>
      </w:r>
      <w:r w:rsidR="008A6C3A" w:rsidRPr="00573F58">
        <w:rPr>
          <w:rFonts w:ascii="Times New Roman" w:eastAsia="Times New Roman" w:hAnsi="Times New Roman" w:cs="Times New Roman"/>
          <w:i/>
          <w:lang w:val="lv-LV"/>
        </w:rPr>
        <w:t xml:space="preserve"> </w:t>
      </w:r>
      <w:r w:rsidR="00211A28" w:rsidRPr="00573F58">
        <w:rPr>
          <w:rFonts w:ascii="Times New Roman" w:eastAsia="Times New Roman" w:hAnsi="Times New Roman" w:cs="Times New Roman"/>
          <w:i/>
          <w:lang w:val="lv-LV"/>
        </w:rPr>
        <w:t>ir attīstīti</w:t>
      </w:r>
      <w:r w:rsidR="008A6C3A" w:rsidRPr="00573F58">
        <w:rPr>
          <w:rFonts w:ascii="Times New Roman" w:eastAsia="Times New Roman" w:hAnsi="Times New Roman" w:cs="Times New Roman"/>
          <w:i/>
          <w:lang w:val="lv-LV"/>
        </w:rPr>
        <w:t xml:space="preserve"> </w:t>
      </w:r>
      <w:r w:rsidR="00211A28" w:rsidRPr="00573F58">
        <w:rPr>
          <w:rFonts w:ascii="Times New Roman" w:eastAsia="Times New Roman" w:hAnsi="Times New Roman" w:cs="Times New Roman"/>
          <w:i/>
          <w:lang w:val="lv-LV"/>
        </w:rPr>
        <w:t>lauku ražotāju kooperatīvi,</w:t>
      </w:r>
      <w:r w:rsidR="008A6C3A" w:rsidRPr="00573F58">
        <w:rPr>
          <w:rFonts w:ascii="Times New Roman" w:eastAsia="Times New Roman" w:hAnsi="Times New Roman" w:cs="Times New Roman"/>
          <w:i/>
          <w:lang w:val="lv-LV"/>
        </w:rPr>
        <w:t xml:space="preserve"> </w:t>
      </w:r>
      <w:r w:rsidR="00211A28" w:rsidRPr="00573F58">
        <w:rPr>
          <w:rFonts w:ascii="Times New Roman" w:eastAsia="Times New Roman" w:hAnsi="Times New Roman" w:cs="Times New Roman"/>
          <w:i/>
          <w:lang w:val="lv-LV"/>
        </w:rPr>
        <w:t>kas piegādā</w:t>
      </w:r>
      <w:r w:rsidR="009E3A0A" w:rsidRPr="00573F58">
        <w:rPr>
          <w:rFonts w:ascii="Times New Roman" w:eastAsia="Times New Roman" w:hAnsi="Times New Roman" w:cs="Times New Roman"/>
          <w:i/>
          <w:lang w:val="lv-LV"/>
        </w:rPr>
        <w:t xml:space="preserve"> pārtiku uz jaunam valsts skolu un bērnudārzu konsorcijam</w:t>
      </w:r>
      <w:r w:rsidR="008A6C3A" w:rsidRPr="00573F58">
        <w:rPr>
          <w:rFonts w:ascii="Times New Roman" w:eastAsia="Times New Roman" w:hAnsi="Times New Roman" w:cs="Times New Roman"/>
          <w:i/>
          <w:lang w:val="lv-LV"/>
        </w:rPr>
        <w:t>.</w:t>
      </w:r>
    </w:p>
    <w:p w14:paraId="1465F5BB" w14:textId="2144DE3A" w:rsidR="00945A37" w:rsidRPr="00573F58" w:rsidRDefault="002A7B2A"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N</w:t>
      </w:r>
      <w:r w:rsidR="009A086F" w:rsidRPr="00573F58">
        <w:rPr>
          <w:rFonts w:ascii="Times New Roman" w:eastAsia="Times New Roman" w:hAnsi="Times New Roman" w:cs="Times New Roman"/>
          <w:b/>
          <w:lang w:val="lv-LV"/>
        </w:rPr>
        <w:t>išas tirgi</w:t>
      </w:r>
    </w:p>
    <w:p w14:paraId="25D905AE" w14:textId="7EC9FA9F" w:rsidR="00945A37" w:rsidRPr="00573F58" w:rsidRDefault="000C06CF"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U</w:t>
      </w:r>
      <w:r w:rsidR="009A086F" w:rsidRPr="00573F58">
        <w:rPr>
          <w:rFonts w:ascii="Times New Roman" w:eastAsia="Times New Roman" w:hAnsi="Times New Roman" w:cs="Times New Roman"/>
          <w:lang w:val="lv-LV"/>
        </w:rPr>
        <w:t>zņēmumi</w:t>
      </w:r>
      <w:r w:rsidRPr="00573F58">
        <w:rPr>
          <w:rFonts w:ascii="Times New Roman" w:eastAsia="Times New Roman" w:hAnsi="Times New Roman" w:cs="Times New Roman"/>
          <w:lang w:val="lv-LV"/>
        </w:rPr>
        <w:t>, kas</w:t>
      </w:r>
      <w:r w:rsidR="009A086F" w:rsidRPr="00573F58">
        <w:rPr>
          <w:rFonts w:ascii="Times New Roman" w:eastAsia="Times New Roman" w:hAnsi="Times New Roman" w:cs="Times New Roman"/>
          <w:lang w:val="lv-LV"/>
        </w:rPr>
        <w:t xml:space="preserve"> var pārveidot un pielāgot savu produkc</w:t>
      </w:r>
      <w:r w:rsidRPr="00573F58">
        <w:rPr>
          <w:rFonts w:ascii="Times New Roman" w:eastAsia="Times New Roman" w:hAnsi="Times New Roman" w:cs="Times New Roman"/>
          <w:lang w:val="lv-LV"/>
        </w:rPr>
        <w:t xml:space="preserve">iju īpašajām vajadzībām tirgū, </w:t>
      </w:r>
      <w:r w:rsidR="009A086F" w:rsidRPr="00573F58">
        <w:rPr>
          <w:rFonts w:ascii="Times New Roman" w:eastAsia="Times New Roman" w:hAnsi="Times New Roman" w:cs="Times New Roman"/>
          <w:lang w:val="lv-LV"/>
        </w:rPr>
        <w:t xml:space="preserve">var radīt </w:t>
      </w:r>
      <w:r w:rsidR="0074514C" w:rsidRPr="00573F58">
        <w:rPr>
          <w:rFonts w:ascii="Times New Roman" w:eastAsia="Times New Roman" w:hAnsi="Times New Roman" w:cs="Times New Roman"/>
          <w:lang w:val="lv-LV"/>
        </w:rPr>
        <w:t>unikālās īpašības (</w:t>
      </w:r>
      <w:r w:rsidR="0074514C" w:rsidRPr="00573F58">
        <w:rPr>
          <w:rFonts w:ascii="Times New Roman" w:eastAsia="Times New Roman" w:hAnsi="Times New Roman" w:cs="Times New Roman"/>
          <w:i/>
          <w:lang w:val="lv-LV"/>
        </w:rPr>
        <w:t>Unique Selling Point</w:t>
      </w:r>
      <w:r w:rsidR="0074514C" w:rsidRPr="00573F58">
        <w:rPr>
          <w:rFonts w:ascii="Times New Roman" w:eastAsia="Times New Roman" w:hAnsi="Times New Roman" w:cs="Times New Roman"/>
          <w:lang w:val="lv-LV"/>
        </w:rPr>
        <w:t>), kas</w:t>
      </w:r>
      <w:r w:rsidR="009A086F" w:rsidRPr="00573F58">
        <w:rPr>
          <w:rFonts w:ascii="Times New Roman" w:eastAsia="Times New Roman" w:hAnsi="Times New Roman" w:cs="Times New Roman"/>
          <w:lang w:val="lv-LV"/>
        </w:rPr>
        <w:t xml:space="preserve"> to</w:t>
      </w:r>
      <w:r w:rsidR="0074514C" w:rsidRPr="00573F58">
        <w:rPr>
          <w:rFonts w:ascii="Times New Roman" w:eastAsia="Times New Roman" w:hAnsi="Times New Roman" w:cs="Times New Roman"/>
          <w:lang w:val="lv-LV"/>
        </w:rPr>
        <w:t>s</w:t>
      </w:r>
      <w:r w:rsidR="009A086F" w:rsidRPr="00573F58">
        <w:rPr>
          <w:rFonts w:ascii="Times New Roman" w:eastAsia="Times New Roman" w:hAnsi="Times New Roman" w:cs="Times New Roman"/>
          <w:lang w:val="lv-LV"/>
        </w:rPr>
        <w:t xml:space="preserve"> atšķir no citiem uzņēmumiem. Tas var būt viens no galvenajiem </w:t>
      </w:r>
      <w:r w:rsidR="004B4185" w:rsidRPr="00573F58">
        <w:rPr>
          <w:rFonts w:ascii="Times New Roman" w:eastAsia="Times New Roman" w:hAnsi="Times New Roman" w:cs="Times New Roman"/>
          <w:lang w:val="lv-LV"/>
        </w:rPr>
        <w:t xml:space="preserve">dzīvotspējas nodrošinātājiem pieaugošajā </w:t>
      </w:r>
      <w:r w:rsidR="009A086F" w:rsidRPr="00573F58">
        <w:rPr>
          <w:rFonts w:ascii="Times New Roman" w:eastAsia="Times New Roman" w:hAnsi="Times New Roman" w:cs="Times New Roman"/>
          <w:lang w:val="lv-LV"/>
        </w:rPr>
        <w:t>konkur</w:t>
      </w:r>
      <w:r w:rsidR="004B4185" w:rsidRPr="00573F58">
        <w:rPr>
          <w:rFonts w:ascii="Times New Roman" w:eastAsia="Times New Roman" w:hAnsi="Times New Roman" w:cs="Times New Roman"/>
          <w:lang w:val="lv-LV"/>
        </w:rPr>
        <w:t>encē</w:t>
      </w:r>
      <w:r w:rsidR="009A086F" w:rsidRPr="00573F58">
        <w:rPr>
          <w:rFonts w:ascii="Times New Roman" w:eastAsia="Times New Roman" w:hAnsi="Times New Roman" w:cs="Times New Roman"/>
          <w:lang w:val="lv-LV"/>
        </w:rPr>
        <w:t>.</w:t>
      </w:r>
    </w:p>
    <w:p w14:paraId="77D44986" w14:textId="02F957CA" w:rsidR="009A086F" w:rsidRPr="00573F58" w:rsidRDefault="00A01B9B"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Pieejas var attīstīt veidus kā</w:t>
      </w:r>
      <w:r w:rsidR="009A086F" w:rsidRPr="00573F58">
        <w:rPr>
          <w:rFonts w:ascii="Times New Roman" w:eastAsia="Times New Roman" w:hAnsi="Times New Roman" w:cs="Times New Roman"/>
          <w:lang w:val="lv-LV"/>
        </w:rPr>
        <w:t xml:space="preserve"> ražotāji </w:t>
      </w:r>
      <w:r w:rsidRPr="00573F58">
        <w:rPr>
          <w:rFonts w:ascii="Times New Roman" w:eastAsia="Times New Roman" w:hAnsi="Times New Roman" w:cs="Times New Roman"/>
          <w:lang w:val="lv-LV"/>
        </w:rPr>
        <w:t>var</w:t>
      </w:r>
      <w:r w:rsidR="009A086F" w:rsidRPr="00573F58">
        <w:rPr>
          <w:rFonts w:ascii="Times New Roman" w:eastAsia="Times New Roman" w:hAnsi="Times New Roman" w:cs="Times New Roman"/>
          <w:lang w:val="lv-LV"/>
        </w:rPr>
        <w:t xml:space="preserve"> </w:t>
      </w:r>
      <w:r w:rsidR="009A086F" w:rsidRPr="00573F58">
        <w:rPr>
          <w:rFonts w:ascii="Times New Roman" w:eastAsia="Times New Roman" w:hAnsi="Times New Roman" w:cs="Times New Roman"/>
          <w:b/>
          <w:lang w:val="lv-LV"/>
        </w:rPr>
        <w:t>pievienotu vērtību produktiem</w:t>
      </w:r>
      <w:r w:rsidR="009A086F" w:rsidRPr="00573F58">
        <w:rPr>
          <w:rFonts w:ascii="Times New Roman" w:eastAsia="Times New Roman" w:hAnsi="Times New Roman" w:cs="Times New Roman"/>
          <w:lang w:val="lv-LV"/>
        </w:rPr>
        <w:t xml:space="preserve">, piemēram, </w:t>
      </w:r>
      <w:r w:rsidRPr="00573F58">
        <w:rPr>
          <w:rFonts w:ascii="Times New Roman" w:eastAsia="Times New Roman" w:hAnsi="Times New Roman" w:cs="Times New Roman"/>
          <w:lang w:val="lv-LV"/>
        </w:rPr>
        <w:t xml:space="preserve">pašiem </w:t>
      </w:r>
      <w:r w:rsidR="009A086F" w:rsidRPr="00573F58">
        <w:rPr>
          <w:rFonts w:ascii="Times New Roman" w:eastAsia="Times New Roman" w:hAnsi="Times New Roman" w:cs="Times New Roman"/>
          <w:lang w:val="lv-LV"/>
        </w:rPr>
        <w:t xml:space="preserve">apstrādājot primāro produktu </w:t>
      </w:r>
      <w:r w:rsidR="004E7DE7" w:rsidRPr="00573F58">
        <w:rPr>
          <w:rFonts w:ascii="Times New Roman" w:eastAsia="Times New Roman" w:hAnsi="Times New Roman" w:cs="Times New Roman"/>
          <w:lang w:val="lv-LV"/>
        </w:rPr>
        <w:t>un attiecīgi radot produktu, kas</w:t>
      </w:r>
      <w:r w:rsidR="009A086F" w:rsidRPr="00573F58">
        <w:rPr>
          <w:rFonts w:ascii="Times New Roman" w:eastAsia="Times New Roman" w:hAnsi="Times New Roman" w:cs="Times New Roman"/>
          <w:lang w:val="lv-LV"/>
        </w:rPr>
        <w:t xml:space="preserve"> </w:t>
      </w:r>
      <w:r w:rsidR="004E7DE7" w:rsidRPr="00573F58">
        <w:rPr>
          <w:rFonts w:ascii="Times New Roman" w:eastAsia="Times New Roman" w:hAnsi="Times New Roman" w:cs="Times New Roman"/>
          <w:lang w:val="lv-LV"/>
        </w:rPr>
        <w:t>v</w:t>
      </w:r>
      <w:r w:rsidR="009A086F" w:rsidRPr="00573F58">
        <w:rPr>
          <w:rFonts w:ascii="Times New Roman" w:eastAsia="Times New Roman" w:hAnsi="Times New Roman" w:cs="Times New Roman"/>
          <w:lang w:val="lv-LV"/>
        </w:rPr>
        <w:t xml:space="preserve">ar </w:t>
      </w:r>
      <w:r w:rsidR="004E7DE7" w:rsidRPr="00573F58">
        <w:rPr>
          <w:rFonts w:ascii="Times New Roman" w:eastAsia="Times New Roman" w:hAnsi="Times New Roman" w:cs="Times New Roman"/>
          <w:lang w:val="lv-LV"/>
        </w:rPr>
        <w:t>sniegt lielāku</w:t>
      </w:r>
      <w:r w:rsidR="009A086F" w:rsidRPr="00573F58">
        <w:rPr>
          <w:rFonts w:ascii="Times New Roman" w:eastAsia="Times New Roman" w:hAnsi="Times New Roman" w:cs="Times New Roman"/>
          <w:lang w:val="lv-LV"/>
        </w:rPr>
        <w:t xml:space="preserve"> peļņu. Projekti var arī </w:t>
      </w:r>
      <w:r w:rsidR="00363277" w:rsidRPr="00573F58">
        <w:rPr>
          <w:rFonts w:ascii="Times New Roman" w:eastAsia="Times New Roman" w:hAnsi="Times New Roman" w:cs="Times New Roman"/>
          <w:lang w:val="lv-LV"/>
        </w:rPr>
        <w:t xml:space="preserve">palīdzēt </w:t>
      </w:r>
      <w:r w:rsidR="009A086F" w:rsidRPr="00573F58">
        <w:rPr>
          <w:rFonts w:ascii="Times New Roman" w:eastAsia="Times New Roman" w:hAnsi="Times New Roman" w:cs="Times New Roman"/>
          <w:lang w:val="lv-LV"/>
        </w:rPr>
        <w:t>izpētīt</w:t>
      </w:r>
      <w:r w:rsidR="00363277" w:rsidRPr="00573F58">
        <w:rPr>
          <w:rFonts w:ascii="Times New Roman" w:eastAsia="Times New Roman" w:hAnsi="Times New Roman" w:cs="Times New Roman"/>
          <w:lang w:val="lv-LV"/>
        </w:rPr>
        <w:t xml:space="preserve"> un radīt</w:t>
      </w:r>
      <w:r w:rsidR="009A086F" w:rsidRPr="00573F58">
        <w:rPr>
          <w:rFonts w:ascii="Times New Roman" w:eastAsia="Times New Roman" w:hAnsi="Times New Roman" w:cs="Times New Roman"/>
          <w:lang w:val="lv-LV"/>
        </w:rPr>
        <w:t xml:space="preserve"> </w:t>
      </w:r>
      <w:r w:rsidR="009A086F" w:rsidRPr="00573F58">
        <w:rPr>
          <w:rFonts w:ascii="Times New Roman" w:eastAsia="Times New Roman" w:hAnsi="Times New Roman" w:cs="Times New Roman"/>
          <w:b/>
          <w:lang w:val="lv-LV"/>
        </w:rPr>
        <w:t>jaunu</w:t>
      </w:r>
      <w:r w:rsidR="00363277" w:rsidRPr="00573F58">
        <w:rPr>
          <w:rFonts w:ascii="Times New Roman" w:eastAsia="Times New Roman" w:hAnsi="Times New Roman" w:cs="Times New Roman"/>
          <w:b/>
          <w:lang w:val="lv-LV"/>
        </w:rPr>
        <w:t>s</w:t>
      </w:r>
      <w:r w:rsidR="009A086F" w:rsidRPr="00573F58">
        <w:rPr>
          <w:rFonts w:ascii="Times New Roman" w:eastAsia="Times New Roman" w:hAnsi="Times New Roman" w:cs="Times New Roman"/>
          <w:b/>
          <w:lang w:val="lv-LV"/>
        </w:rPr>
        <w:t xml:space="preserve"> produktu</w:t>
      </w:r>
      <w:r w:rsidR="00363277" w:rsidRPr="00573F58">
        <w:rPr>
          <w:rFonts w:ascii="Times New Roman" w:eastAsia="Times New Roman" w:hAnsi="Times New Roman" w:cs="Times New Roman"/>
          <w:b/>
          <w:lang w:val="lv-LV"/>
        </w:rPr>
        <w:t>s</w:t>
      </w:r>
      <w:r w:rsidR="009A086F" w:rsidRPr="00573F58">
        <w:rPr>
          <w:rFonts w:ascii="Times New Roman" w:eastAsia="Times New Roman" w:hAnsi="Times New Roman" w:cs="Times New Roman"/>
          <w:lang w:val="lv-LV"/>
        </w:rPr>
        <w:t>, tai skaitā tos, kas izgatavoti no mat</w:t>
      </w:r>
      <w:r w:rsidR="00363277" w:rsidRPr="00573F58">
        <w:rPr>
          <w:rFonts w:ascii="Times New Roman" w:eastAsia="Times New Roman" w:hAnsi="Times New Roman" w:cs="Times New Roman"/>
          <w:lang w:val="lv-LV"/>
        </w:rPr>
        <w:t>eriāliem, kas iepriekš uzskatīti par atkritumiem. Tāda</w:t>
      </w:r>
      <w:r w:rsidR="009A086F" w:rsidRPr="00573F58">
        <w:rPr>
          <w:rFonts w:ascii="Times New Roman" w:eastAsia="Times New Roman" w:hAnsi="Times New Roman" w:cs="Times New Roman"/>
          <w:lang w:val="lv-LV"/>
        </w:rPr>
        <w:t xml:space="preserve"> pieeja </w:t>
      </w:r>
      <w:r w:rsidR="00363277" w:rsidRPr="00573F58">
        <w:rPr>
          <w:rFonts w:ascii="Times New Roman" w:eastAsia="Times New Roman" w:hAnsi="Times New Roman" w:cs="Times New Roman"/>
          <w:lang w:val="lv-LV"/>
        </w:rPr>
        <w:t>tika izmantota projektā</w:t>
      </w:r>
      <w:r w:rsidR="009A086F" w:rsidRPr="00573F58">
        <w:rPr>
          <w:rFonts w:ascii="Times New Roman" w:eastAsia="Times New Roman" w:hAnsi="Times New Roman" w:cs="Times New Roman"/>
          <w:lang w:val="lv-LV"/>
        </w:rPr>
        <w:t xml:space="preserve"> Maltā, kas tomātu atliekas </w:t>
      </w:r>
      <w:r w:rsidR="0068052E" w:rsidRPr="00573F58">
        <w:rPr>
          <w:rFonts w:ascii="Times New Roman" w:eastAsia="Times New Roman" w:hAnsi="Times New Roman" w:cs="Times New Roman"/>
          <w:lang w:val="lv-LV"/>
        </w:rPr>
        <w:t xml:space="preserve">pārvērta </w:t>
      </w:r>
      <w:r w:rsidR="009A086F" w:rsidRPr="00573F58">
        <w:rPr>
          <w:rFonts w:ascii="Times New Roman" w:eastAsia="Times New Roman" w:hAnsi="Times New Roman" w:cs="Times New Roman"/>
          <w:lang w:val="lv-LV"/>
        </w:rPr>
        <w:t>jaunā "</w:t>
      </w:r>
      <w:r w:rsidR="0021109D" w:rsidRPr="00573F58">
        <w:rPr>
          <w:rFonts w:ascii="Times New Roman" w:eastAsia="Times New Roman" w:hAnsi="Times New Roman" w:cs="Times New Roman"/>
          <w:lang w:val="lv-LV"/>
        </w:rPr>
        <w:t>tomātu etiķī gardēžiem</w:t>
      </w:r>
      <w:r w:rsidR="009A086F" w:rsidRPr="00573F58">
        <w:rPr>
          <w:rFonts w:ascii="Times New Roman" w:eastAsia="Times New Roman" w:hAnsi="Times New Roman" w:cs="Times New Roman"/>
          <w:lang w:val="lv-LV"/>
        </w:rPr>
        <w:t xml:space="preserve">". </w:t>
      </w:r>
    </w:p>
    <w:p w14:paraId="6FA101DC" w14:textId="34E9E5C7" w:rsidR="00945A37" w:rsidRPr="00573F58" w:rsidRDefault="0021109D"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Kā a</w:t>
      </w:r>
      <w:r w:rsidR="009A086F" w:rsidRPr="00573F58">
        <w:rPr>
          <w:rFonts w:ascii="Times New Roman" w:eastAsia="Times New Roman" w:hAnsi="Times New Roman" w:cs="Times New Roman"/>
          <w:lang w:val="lv-LV"/>
        </w:rPr>
        <w:t xml:space="preserve">lternatīva pieeja var </w:t>
      </w:r>
      <w:r w:rsidRPr="00573F58">
        <w:rPr>
          <w:rFonts w:ascii="Times New Roman" w:eastAsia="Times New Roman" w:hAnsi="Times New Roman" w:cs="Times New Roman"/>
          <w:lang w:val="lv-LV"/>
        </w:rPr>
        <w:t xml:space="preserve">tikt </w:t>
      </w:r>
      <w:r w:rsidR="009A086F" w:rsidRPr="00573F58">
        <w:rPr>
          <w:rFonts w:ascii="Times New Roman" w:eastAsia="Times New Roman" w:hAnsi="Times New Roman" w:cs="Times New Roman"/>
          <w:lang w:val="lv-LV"/>
        </w:rPr>
        <w:t>izmantot</w:t>
      </w:r>
      <w:r w:rsidRPr="00573F58">
        <w:rPr>
          <w:rFonts w:ascii="Times New Roman" w:eastAsia="Times New Roman" w:hAnsi="Times New Roman" w:cs="Times New Roman"/>
          <w:lang w:val="lv-LV"/>
        </w:rPr>
        <w:t xml:space="preserve">a </w:t>
      </w:r>
      <w:r w:rsidRPr="00573F58">
        <w:rPr>
          <w:rFonts w:ascii="Times New Roman" w:eastAsia="Times New Roman" w:hAnsi="Times New Roman" w:cs="Times New Roman"/>
          <w:b/>
          <w:lang w:val="lv-LV"/>
        </w:rPr>
        <w:t>vietējās pārtikas</w:t>
      </w:r>
      <w:r w:rsidR="009A086F" w:rsidRPr="00573F58">
        <w:rPr>
          <w:rFonts w:ascii="Times New Roman" w:eastAsia="Times New Roman" w:hAnsi="Times New Roman" w:cs="Times New Roman"/>
          <w:b/>
          <w:lang w:val="lv-LV"/>
        </w:rPr>
        <w:t xml:space="preserve"> </w:t>
      </w:r>
      <w:r w:rsidR="000F262A" w:rsidRPr="00573F58">
        <w:rPr>
          <w:rFonts w:ascii="Times New Roman" w:eastAsia="Times New Roman" w:hAnsi="Times New Roman" w:cs="Times New Roman"/>
          <w:b/>
          <w:lang w:val="lv-LV"/>
        </w:rPr>
        <w:t>produktu reputācija vai īpatnības</w:t>
      </w:r>
      <w:r w:rsidR="000F262A" w:rsidRPr="00573F58">
        <w:rPr>
          <w:rFonts w:ascii="Times New Roman" w:eastAsia="Times New Roman" w:hAnsi="Times New Roman" w:cs="Times New Roman"/>
          <w:lang w:val="lv-LV"/>
        </w:rPr>
        <w:t xml:space="preserve">, piemēram, tādas, kas ir ieguvušas ES </w:t>
      </w:r>
      <w:r w:rsidR="004E3DBB" w:rsidRPr="00573F58">
        <w:rPr>
          <w:rFonts w:ascii="Times New Roman" w:eastAsia="Times New Roman" w:hAnsi="Times New Roman" w:cs="Times New Roman"/>
          <w:lang w:val="lv-LV"/>
        </w:rPr>
        <w:t xml:space="preserve">aizsargātas un </w:t>
      </w:r>
      <w:r w:rsidR="009A086F" w:rsidRPr="00573F58">
        <w:rPr>
          <w:rFonts w:ascii="Times New Roman" w:eastAsia="Times New Roman" w:hAnsi="Times New Roman" w:cs="Times New Roman"/>
          <w:lang w:val="lv-LV"/>
        </w:rPr>
        <w:t xml:space="preserve">atzītas pārtikas </w:t>
      </w:r>
      <w:r w:rsidR="004E3DBB" w:rsidRPr="00573F58">
        <w:rPr>
          <w:rFonts w:ascii="Times New Roman" w:eastAsia="Times New Roman" w:hAnsi="Times New Roman" w:cs="Times New Roman"/>
          <w:lang w:val="lv-LV"/>
        </w:rPr>
        <w:t>marķējumu</w:t>
      </w:r>
      <w:r w:rsidR="005672F9" w:rsidRPr="00573F58">
        <w:rPr>
          <w:rFonts w:ascii="Times New Roman" w:eastAsia="Times New Roman" w:hAnsi="Times New Roman" w:cs="Times New Roman"/>
          <w:lang w:val="lv-LV"/>
        </w:rPr>
        <w:t>, lai attīstītu tirgus nišu. Tā</w:t>
      </w:r>
      <w:r w:rsidR="009A086F" w:rsidRPr="00573F58">
        <w:rPr>
          <w:rFonts w:ascii="Times New Roman" w:eastAsia="Times New Roman" w:hAnsi="Times New Roman" w:cs="Times New Roman"/>
          <w:lang w:val="lv-LV"/>
        </w:rPr>
        <w:t xml:space="preserve"> bija pieeja </w:t>
      </w:r>
      <w:r w:rsidR="005672F9" w:rsidRPr="00573F58">
        <w:rPr>
          <w:rFonts w:ascii="Times New Roman" w:eastAsia="Times New Roman" w:hAnsi="Times New Roman" w:cs="Times New Roman"/>
          <w:lang w:val="lv-LV"/>
        </w:rPr>
        <w:t xml:space="preserve">LEADER starpteritoriālajā sadarbības projektā </w:t>
      </w:r>
      <w:r w:rsidR="009A086F" w:rsidRPr="00573F58">
        <w:rPr>
          <w:rFonts w:ascii="Times New Roman" w:eastAsia="Times New Roman" w:hAnsi="Times New Roman" w:cs="Times New Roman"/>
          <w:lang w:val="lv-LV"/>
        </w:rPr>
        <w:t>"</w:t>
      </w:r>
      <w:r w:rsidR="005672F9" w:rsidRPr="00573F58">
        <w:rPr>
          <w:rFonts w:ascii="Times New Roman" w:eastAsia="Times New Roman" w:hAnsi="Times New Roman" w:cs="Times New Roman"/>
          <w:lang w:val="lv-LV"/>
        </w:rPr>
        <w:t>Izcilākās</w:t>
      </w:r>
      <w:r w:rsidR="009A086F" w:rsidRPr="00573F58">
        <w:rPr>
          <w:rFonts w:ascii="Times New Roman" w:eastAsia="Times New Roman" w:hAnsi="Times New Roman" w:cs="Times New Roman"/>
          <w:lang w:val="lv-LV"/>
        </w:rPr>
        <w:t xml:space="preserve"> grieķu g</w:t>
      </w:r>
      <w:r w:rsidR="005672F9" w:rsidRPr="00573F58">
        <w:rPr>
          <w:rFonts w:ascii="Times New Roman" w:eastAsia="Times New Roman" w:hAnsi="Times New Roman" w:cs="Times New Roman"/>
          <w:lang w:val="lv-LV"/>
        </w:rPr>
        <w:t>aršas</w:t>
      </w:r>
      <w:r w:rsidR="009A086F" w:rsidRPr="00573F58">
        <w:rPr>
          <w:rFonts w:ascii="Times New Roman" w:eastAsia="Times New Roman" w:hAnsi="Times New Roman" w:cs="Times New Roman"/>
          <w:lang w:val="lv-LV"/>
        </w:rPr>
        <w:t>"</w:t>
      </w:r>
      <w:r w:rsidR="000C0D1E" w:rsidRPr="00573F58">
        <w:rPr>
          <w:rFonts w:ascii="Times New Roman" w:eastAsia="Times New Roman" w:hAnsi="Times New Roman" w:cs="Times New Roman"/>
          <w:lang w:val="lv-LV"/>
        </w:rPr>
        <w:t>.</w:t>
      </w:r>
    </w:p>
    <w:p w14:paraId="74F770AD" w14:textId="58E15C9E" w:rsidR="009A086F" w:rsidRPr="00573F58" w:rsidRDefault="000C0D1E"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i/>
          <w:lang w:val="lv-LV"/>
        </w:rPr>
        <w:lastRenderedPageBreak/>
        <w:t>Skatie</w:t>
      </w:r>
      <w:r w:rsidR="009A086F" w:rsidRPr="00573F58">
        <w:rPr>
          <w:rFonts w:ascii="Times New Roman" w:eastAsia="Times New Roman" w:hAnsi="Times New Roman" w:cs="Times New Roman"/>
          <w:i/>
          <w:lang w:val="lv-LV"/>
        </w:rPr>
        <w:t xml:space="preserve">t šādu </w:t>
      </w:r>
      <w:r w:rsidR="00331485" w:rsidRPr="00573F58">
        <w:rPr>
          <w:rFonts w:ascii="Times New Roman" w:eastAsia="Times New Roman" w:hAnsi="Times New Roman" w:cs="Times New Roman"/>
          <w:i/>
          <w:lang w:val="lv-LV"/>
        </w:rPr>
        <w:t>piemēra</w:t>
      </w:r>
      <w:r w:rsidR="009A086F" w:rsidRPr="00573F58">
        <w:rPr>
          <w:rFonts w:ascii="Times New Roman" w:eastAsia="Times New Roman" w:hAnsi="Times New Roman" w:cs="Times New Roman"/>
          <w:i/>
          <w:lang w:val="lv-LV"/>
        </w:rPr>
        <w:t xml:space="preserve"> </w:t>
      </w:r>
      <w:r w:rsidR="00331485" w:rsidRPr="00573F58">
        <w:rPr>
          <w:rFonts w:ascii="Times New Roman" w:eastAsia="Times New Roman" w:hAnsi="Times New Roman" w:cs="Times New Roman"/>
          <w:i/>
          <w:lang w:val="lv-LV"/>
        </w:rPr>
        <w:t>aprakstu</w:t>
      </w:r>
      <w:r w:rsidR="009A086F" w:rsidRPr="00573F58">
        <w:rPr>
          <w:rFonts w:ascii="Times New Roman" w:eastAsia="Times New Roman" w:hAnsi="Times New Roman" w:cs="Times New Roman"/>
          <w:i/>
          <w:lang w:val="lv-LV"/>
        </w:rPr>
        <w:t xml:space="preserve"> </w:t>
      </w:r>
      <w:r w:rsidR="00945A37" w:rsidRPr="00573F58">
        <w:rPr>
          <w:rFonts w:ascii="Times New Roman" w:eastAsia="Times New Roman" w:hAnsi="Times New Roman" w:cs="Times New Roman"/>
          <w:i/>
          <w:lang w:val="lv-LV"/>
        </w:rPr>
        <w:t>Somij</w:t>
      </w:r>
      <w:r w:rsidRPr="00573F58">
        <w:rPr>
          <w:rFonts w:ascii="Times New Roman" w:eastAsia="Times New Roman" w:hAnsi="Times New Roman" w:cs="Times New Roman"/>
          <w:i/>
          <w:lang w:val="lv-LV"/>
        </w:rPr>
        <w:t>ā</w:t>
      </w:r>
      <w:r w:rsidR="00945A37" w:rsidRPr="00573F58">
        <w:rPr>
          <w:rFonts w:ascii="Times New Roman" w:eastAsia="Times New Roman" w:hAnsi="Times New Roman" w:cs="Times New Roman"/>
          <w:i/>
          <w:lang w:val="lv-LV"/>
        </w:rPr>
        <w:t xml:space="preserve">, kas </w:t>
      </w:r>
      <w:r w:rsidR="009100EE" w:rsidRPr="00573F58">
        <w:rPr>
          <w:rFonts w:ascii="Times New Roman" w:eastAsia="Times New Roman" w:hAnsi="Times New Roman" w:cs="Times New Roman"/>
          <w:i/>
          <w:lang w:val="lv-LV"/>
        </w:rPr>
        <w:t>ieraudzīja attīstības potenciālu</w:t>
      </w:r>
      <w:r w:rsidR="00945A37" w:rsidRPr="00573F58">
        <w:rPr>
          <w:rFonts w:ascii="Times New Roman" w:eastAsia="Times New Roman" w:hAnsi="Times New Roman" w:cs="Times New Roman"/>
          <w:i/>
          <w:lang w:val="lv-LV"/>
        </w:rPr>
        <w:t xml:space="preserve"> </w:t>
      </w:r>
      <w:r w:rsidR="009100EE" w:rsidRPr="00573F58">
        <w:rPr>
          <w:rFonts w:ascii="Times New Roman" w:eastAsia="Times New Roman" w:hAnsi="Times New Roman" w:cs="Times New Roman"/>
          <w:i/>
          <w:lang w:val="lv-LV"/>
        </w:rPr>
        <w:t>starptautiskajā tirgū jaunam uztura bagātinātāju zīmolam</w:t>
      </w:r>
      <w:r w:rsidR="009A086F" w:rsidRPr="00573F58">
        <w:rPr>
          <w:rFonts w:ascii="Times New Roman" w:eastAsia="Times New Roman" w:hAnsi="Times New Roman" w:cs="Times New Roman"/>
          <w:i/>
          <w:lang w:val="lv-LV"/>
        </w:rPr>
        <w:t xml:space="preserve">, </w:t>
      </w:r>
      <w:r w:rsidR="00386D9E" w:rsidRPr="00573F58">
        <w:rPr>
          <w:rFonts w:ascii="Times New Roman" w:eastAsia="Times New Roman" w:hAnsi="Times New Roman" w:cs="Times New Roman"/>
          <w:i/>
          <w:lang w:val="lv-LV"/>
        </w:rPr>
        <w:t>kas izmanto</w:t>
      </w:r>
      <w:r w:rsidR="009A086F" w:rsidRPr="00573F58">
        <w:rPr>
          <w:rFonts w:ascii="Times New Roman" w:eastAsia="Times New Roman" w:hAnsi="Times New Roman" w:cs="Times New Roman"/>
          <w:i/>
          <w:lang w:val="lv-LV"/>
        </w:rPr>
        <w:t xml:space="preserve"> tradicionālo</w:t>
      </w:r>
      <w:r w:rsidR="00386D9E" w:rsidRPr="00573F58">
        <w:rPr>
          <w:rFonts w:ascii="Times New Roman" w:eastAsia="Times New Roman" w:hAnsi="Times New Roman" w:cs="Times New Roman"/>
          <w:i/>
          <w:lang w:val="lv-LV"/>
        </w:rPr>
        <w:t>s Lapzemes</w:t>
      </w:r>
      <w:r w:rsidR="009A086F" w:rsidRPr="00573F58">
        <w:rPr>
          <w:rFonts w:ascii="Times New Roman" w:eastAsia="Times New Roman" w:hAnsi="Times New Roman" w:cs="Times New Roman"/>
          <w:i/>
          <w:lang w:val="lv-LV"/>
        </w:rPr>
        <w:t xml:space="preserve"> augus.</w:t>
      </w:r>
    </w:p>
    <w:p w14:paraId="35AB048C" w14:textId="32599931" w:rsidR="009A086F" w:rsidRPr="00573F58" w:rsidRDefault="00396F6D"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Citās pieejās</w:t>
      </w:r>
      <w:r w:rsidR="009A086F" w:rsidRPr="00573F58">
        <w:rPr>
          <w:rFonts w:ascii="Times New Roman" w:eastAsia="Times New Roman" w:hAnsi="Times New Roman" w:cs="Times New Roman"/>
          <w:lang w:val="lv-LV"/>
        </w:rPr>
        <w:t xml:space="preserve"> ir izstrādā</w:t>
      </w:r>
      <w:r w:rsidRPr="00573F58">
        <w:rPr>
          <w:rFonts w:ascii="Times New Roman" w:eastAsia="Times New Roman" w:hAnsi="Times New Roman" w:cs="Times New Roman"/>
          <w:lang w:val="lv-LV"/>
        </w:rPr>
        <w:t xml:space="preserve">ti </w:t>
      </w:r>
      <w:r w:rsidRPr="00573F58">
        <w:rPr>
          <w:rFonts w:ascii="Times New Roman" w:eastAsia="Times New Roman" w:hAnsi="Times New Roman" w:cs="Times New Roman"/>
          <w:b/>
          <w:lang w:val="lv-LV"/>
        </w:rPr>
        <w:t>jauni pārdošanas veidi</w:t>
      </w:r>
      <w:r w:rsidR="009A086F" w:rsidRPr="00573F58">
        <w:rPr>
          <w:rFonts w:ascii="Times New Roman" w:eastAsia="Times New Roman" w:hAnsi="Times New Roman" w:cs="Times New Roman"/>
          <w:lang w:val="lv-LV"/>
        </w:rPr>
        <w:t xml:space="preserve">, kas var </w:t>
      </w:r>
      <w:r w:rsidRPr="00573F58">
        <w:rPr>
          <w:rFonts w:ascii="Times New Roman" w:eastAsia="Times New Roman" w:hAnsi="Times New Roman" w:cs="Times New Roman"/>
          <w:lang w:val="lv-LV"/>
        </w:rPr>
        <w:t>tikt īstenoti tiešsaistē (skatīt 2.no</w:t>
      </w:r>
      <w:r w:rsidR="009A086F" w:rsidRPr="00573F58">
        <w:rPr>
          <w:rFonts w:ascii="Times New Roman" w:eastAsia="Times New Roman" w:hAnsi="Times New Roman" w:cs="Times New Roman"/>
          <w:lang w:val="lv-LV"/>
        </w:rPr>
        <w:t>daļu) vai saistīt</w:t>
      </w:r>
      <w:r w:rsidR="00345C5B" w:rsidRPr="00573F58">
        <w:rPr>
          <w:rFonts w:ascii="Times New Roman" w:eastAsia="Times New Roman" w:hAnsi="Times New Roman" w:cs="Times New Roman"/>
          <w:lang w:val="lv-LV"/>
        </w:rPr>
        <w:t>i</w:t>
      </w:r>
      <w:r w:rsidR="009A086F" w:rsidRPr="00573F58">
        <w:rPr>
          <w:rFonts w:ascii="Times New Roman" w:eastAsia="Times New Roman" w:hAnsi="Times New Roman" w:cs="Times New Roman"/>
          <w:lang w:val="lv-LV"/>
        </w:rPr>
        <w:t xml:space="preserve"> fizisko infrastruktūru, bieži </w:t>
      </w:r>
      <w:r w:rsidR="00345C5B" w:rsidRPr="00573F58">
        <w:rPr>
          <w:rFonts w:ascii="Times New Roman" w:eastAsia="Times New Roman" w:hAnsi="Times New Roman" w:cs="Times New Roman"/>
          <w:lang w:val="lv-LV"/>
        </w:rPr>
        <w:t>salīdzinoši mazā apjomā un</w:t>
      </w:r>
      <w:r w:rsidR="009A086F" w:rsidRPr="00573F58">
        <w:rPr>
          <w:rFonts w:ascii="Times New Roman" w:eastAsia="Times New Roman" w:hAnsi="Times New Roman" w:cs="Times New Roman"/>
          <w:lang w:val="lv-LV"/>
        </w:rPr>
        <w:t xml:space="preserve"> vietējā mērogā. Piemēri ietver </w:t>
      </w:r>
      <w:r w:rsidR="00345C5B" w:rsidRPr="00573F58">
        <w:rPr>
          <w:rFonts w:ascii="Times New Roman" w:eastAsia="Times New Roman" w:hAnsi="Times New Roman" w:cs="Times New Roman"/>
          <w:lang w:val="lv-LV"/>
        </w:rPr>
        <w:t>atbalstu pārtikas amatniekiem</w:t>
      </w:r>
      <w:r w:rsidR="0063412C" w:rsidRPr="00573F58">
        <w:rPr>
          <w:rFonts w:ascii="Times New Roman" w:eastAsia="Times New Roman" w:hAnsi="Times New Roman" w:cs="Times New Roman"/>
          <w:lang w:val="lv-LV"/>
        </w:rPr>
        <w:t>,</w:t>
      </w:r>
      <w:r w:rsidR="009A086F" w:rsidRPr="00573F58">
        <w:rPr>
          <w:rFonts w:ascii="Times New Roman" w:eastAsia="Times New Roman" w:hAnsi="Times New Roman" w:cs="Times New Roman"/>
          <w:lang w:val="lv-LV"/>
        </w:rPr>
        <w:t xml:space="preserve"> </w:t>
      </w:r>
      <w:r w:rsidR="0063412C" w:rsidRPr="00573F58">
        <w:rPr>
          <w:rFonts w:ascii="Times New Roman" w:eastAsia="Times New Roman" w:hAnsi="Times New Roman" w:cs="Times New Roman"/>
          <w:lang w:val="lv-LV"/>
        </w:rPr>
        <w:t>veikaliņiem saimniecībās</w:t>
      </w:r>
      <w:r w:rsidR="009A086F" w:rsidRPr="00573F58">
        <w:rPr>
          <w:rFonts w:ascii="Times New Roman" w:eastAsia="Times New Roman" w:hAnsi="Times New Roman" w:cs="Times New Roman"/>
          <w:lang w:val="lv-LV"/>
        </w:rPr>
        <w:t xml:space="preserve">, </w:t>
      </w:r>
      <w:r w:rsidR="0063412C" w:rsidRPr="00573F58">
        <w:rPr>
          <w:rFonts w:ascii="Times New Roman" w:eastAsia="Times New Roman" w:hAnsi="Times New Roman" w:cs="Times New Roman"/>
          <w:lang w:val="lv-LV"/>
        </w:rPr>
        <w:t>zemnieku tirdziņiem</w:t>
      </w:r>
      <w:r w:rsidR="0098305E" w:rsidRPr="00573F58">
        <w:rPr>
          <w:rFonts w:ascii="Times New Roman" w:eastAsia="Times New Roman" w:hAnsi="Times New Roman" w:cs="Times New Roman"/>
          <w:lang w:val="lv-LV"/>
        </w:rPr>
        <w:t xml:space="preserve"> un mobiliem</w:t>
      </w:r>
      <w:r w:rsidR="009A086F" w:rsidRPr="00573F58">
        <w:rPr>
          <w:rFonts w:ascii="Times New Roman" w:eastAsia="Times New Roman" w:hAnsi="Times New Roman" w:cs="Times New Roman"/>
          <w:lang w:val="lv-LV"/>
        </w:rPr>
        <w:t xml:space="preserve"> ēdināšanas </w:t>
      </w:r>
      <w:r w:rsidR="0098305E" w:rsidRPr="00573F58">
        <w:rPr>
          <w:rFonts w:ascii="Times New Roman" w:eastAsia="Times New Roman" w:hAnsi="Times New Roman" w:cs="Times New Roman"/>
          <w:lang w:val="lv-LV"/>
        </w:rPr>
        <w:t>vagoniņiem</w:t>
      </w:r>
      <w:r w:rsidR="009A086F" w:rsidRPr="00573F58">
        <w:rPr>
          <w:rFonts w:ascii="Times New Roman" w:eastAsia="Times New Roman" w:hAnsi="Times New Roman" w:cs="Times New Roman"/>
          <w:lang w:val="lv-LV"/>
        </w:rPr>
        <w:t>. Tā</w:t>
      </w:r>
      <w:r w:rsidR="0098305E" w:rsidRPr="00573F58">
        <w:rPr>
          <w:rFonts w:ascii="Times New Roman" w:eastAsia="Times New Roman" w:hAnsi="Times New Roman" w:cs="Times New Roman"/>
          <w:lang w:val="lv-LV"/>
        </w:rPr>
        <w:t>s</w:t>
      </w:r>
      <w:r w:rsidR="009A086F" w:rsidRPr="00573F58">
        <w:rPr>
          <w:rFonts w:ascii="Times New Roman" w:eastAsia="Times New Roman" w:hAnsi="Times New Roman" w:cs="Times New Roman"/>
          <w:lang w:val="lv-LV"/>
        </w:rPr>
        <w:t xml:space="preserve"> var ietvert arī jaun</w:t>
      </w:r>
      <w:r w:rsidR="0098305E" w:rsidRPr="00573F58">
        <w:rPr>
          <w:rFonts w:ascii="Times New Roman" w:eastAsia="Times New Roman" w:hAnsi="Times New Roman" w:cs="Times New Roman"/>
          <w:lang w:val="lv-LV"/>
        </w:rPr>
        <w:t>u</w:t>
      </w:r>
      <w:r w:rsidR="009A086F" w:rsidRPr="00573F58">
        <w:rPr>
          <w:rFonts w:ascii="Times New Roman" w:eastAsia="Times New Roman" w:hAnsi="Times New Roman" w:cs="Times New Roman"/>
          <w:lang w:val="lv-LV"/>
        </w:rPr>
        <w:t xml:space="preserve"> </w:t>
      </w:r>
      <w:r w:rsidR="0098305E" w:rsidRPr="00573F58">
        <w:rPr>
          <w:rFonts w:ascii="Times New Roman" w:eastAsia="Times New Roman" w:hAnsi="Times New Roman" w:cs="Times New Roman"/>
          <w:lang w:val="lv-LV"/>
        </w:rPr>
        <w:t>saikņu veidošanu</w:t>
      </w:r>
      <w:r w:rsidR="009A086F" w:rsidRPr="00573F58">
        <w:rPr>
          <w:rFonts w:ascii="Times New Roman" w:eastAsia="Times New Roman" w:hAnsi="Times New Roman" w:cs="Times New Roman"/>
          <w:lang w:val="lv-LV"/>
        </w:rPr>
        <w:t xml:space="preserve"> starp viesnīcām, restorāniem un vietējiem piegādātājiem.</w:t>
      </w:r>
    </w:p>
    <w:p w14:paraId="45BC0AA8" w14:textId="77777777" w:rsidR="009A086F" w:rsidRPr="00573F58" w:rsidRDefault="009A086F" w:rsidP="002701D1">
      <w:pPr>
        <w:spacing w:before="120"/>
        <w:jc w:val="both"/>
        <w:rPr>
          <w:rFonts w:ascii="Times New Roman" w:hAnsi="Times New Roman" w:cs="Times New Roman"/>
          <w:lang w:val="lv-LV"/>
        </w:rPr>
      </w:pPr>
    </w:p>
    <w:p w14:paraId="12137FA9" w14:textId="1115284D" w:rsidR="00203790" w:rsidRPr="00573F58" w:rsidRDefault="00203790" w:rsidP="002701D1">
      <w:pPr>
        <w:spacing w:before="120"/>
        <w:jc w:val="both"/>
        <w:rPr>
          <w:rFonts w:ascii="Times New Roman" w:hAnsi="Times New Roman" w:cs="Times New Roman"/>
          <w:lang w:val="lv-LV"/>
        </w:rPr>
      </w:pPr>
      <w:r w:rsidRPr="00573F58">
        <w:rPr>
          <w:rFonts w:ascii="Times New Roman" w:hAnsi="Times New Roman" w:cs="Times New Roman"/>
          <w:lang w:val="lv-LV"/>
        </w:rPr>
        <w:t>(20.lapa)</w:t>
      </w:r>
    </w:p>
    <w:p w14:paraId="3739F912" w14:textId="73B7C466" w:rsidR="006349D8" w:rsidRPr="00573F58" w:rsidRDefault="006349D8"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5. Lauku </w:t>
      </w:r>
      <w:r w:rsidR="006802AB" w:rsidRPr="00573F58">
        <w:rPr>
          <w:rFonts w:ascii="Times New Roman" w:eastAsia="Times New Roman" w:hAnsi="Times New Roman" w:cs="Times New Roman"/>
          <w:b/>
          <w:lang w:val="lv-LV"/>
        </w:rPr>
        <w:t>dažādošan</w:t>
      </w:r>
      <w:r w:rsidR="00203790" w:rsidRPr="00573F58">
        <w:rPr>
          <w:rFonts w:ascii="Times New Roman" w:eastAsia="Times New Roman" w:hAnsi="Times New Roman" w:cs="Times New Roman"/>
          <w:b/>
          <w:lang w:val="lv-LV"/>
        </w:rPr>
        <w:t>a</w:t>
      </w:r>
    </w:p>
    <w:p w14:paraId="7E8A1CA1" w14:textId="2A6F19A9" w:rsidR="00D01ADF" w:rsidRPr="00573F58" w:rsidRDefault="00D01ADF"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Viedām pieejām lauku attīstība nepieciešams domāt par plašo (potenciālo) lauku uzņēmējdarbības aktivitāšu klāstu ārpus galvenajiem virzieniem lauksaimniecības un mežsaimniecības produkcijas ražošanā. </w:t>
      </w:r>
    </w:p>
    <w:p w14:paraId="0D732A41" w14:textId="6A147373" w:rsidR="0021162A" w:rsidRPr="00573F58" w:rsidRDefault="006349D8"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Lauku diversifikācija </w:t>
      </w:r>
      <w:r w:rsidR="006802AB" w:rsidRPr="00573F58">
        <w:rPr>
          <w:rFonts w:ascii="Times New Roman" w:eastAsia="Times New Roman" w:hAnsi="Times New Roman" w:cs="Times New Roman"/>
          <w:lang w:val="lv-LV"/>
        </w:rPr>
        <w:t xml:space="preserve">jeb dažādošana </w:t>
      </w:r>
      <w:r w:rsidR="0021162A" w:rsidRPr="00573F58">
        <w:rPr>
          <w:rFonts w:ascii="Times New Roman" w:eastAsia="Times New Roman" w:hAnsi="Times New Roman" w:cs="Times New Roman"/>
          <w:lang w:val="lv-LV"/>
        </w:rPr>
        <w:t xml:space="preserve">pievērš uzmanību </w:t>
      </w:r>
      <w:r w:rsidRPr="00573F58">
        <w:rPr>
          <w:rFonts w:ascii="Times New Roman" w:eastAsia="Times New Roman" w:hAnsi="Times New Roman" w:cs="Times New Roman"/>
          <w:lang w:val="lv-LV"/>
        </w:rPr>
        <w:t>svarīg</w:t>
      </w:r>
      <w:r w:rsidR="00A36F1A"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izaugsmes </w:t>
      </w:r>
      <w:r w:rsidR="0021162A" w:rsidRPr="00573F58">
        <w:rPr>
          <w:rFonts w:ascii="Times New Roman" w:eastAsia="Times New Roman" w:hAnsi="Times New Roman" w:cs="Times New Roman"/>
          <w:lang w:val="lv-LV"/>
        </w:rPr>
        <w:t>iespēj</w:t>
      </w:r>
      <w:r w:rsidR="00A36F1A" w:rsidRPr="00573F58">
        <w:rPr>
          <w:rFonts w:ascii="Times New Roman" w:eastAsia="Times New Roman" w:hAnsi="Times New Roman" w:cs="Times New Roman"/>
          <w:lang w:val="lv-LV"/>
        </w:rPr>
        <w:t>u izmantošanai</w:t>
      </w:r>
      <w:r w:rsidR="0021162A" w:rsidRPr="00573F58">
        <w:rPr>
          <w:rFonts w:ascii="Times New Roman" w:eastAsia="Times New Roman" w:hAnsi="Times New Roman" w:cs="Times New Roman"/>
          <w:lang w:val="lv-LV"/>
        </w:rPr>
        <w:t xml:space="preserve"> </w:t>
      </w:r>
      <w:r w:rsidR="00A36F1A" w:rsidRPr="00573F58">
        <w:rPr>
          <w:rFonts w:ascii="Times New Roman" w:eastAsia="Times New Roman" w:hAnsi="Times New Roman" w:cs="Times New Roman"/>
          <w:lang w:val="lv-LV"/>
        </w:rPr>
        <w:t>lauku attīstībā</w:t>
      </w:r>
      <w:r w:rsidRPr="00573F58">
        <w:rPr>
          <w:rFonts w:ascii="Times New Roman" w:eastAsia="Times New Roman" w:hAnsi="Times New Roman" w:cs="Times New Roman"/>
          <w:lang w:val="lv-LV"/>
        </w:rPr>
        <w:t xml:space="preserve">, piemēram, "pieredzes ekonomiku", kur patērētāji </w:t>
      </w:r>
      <w:r w:rsidR="00A36F1A" w:rsidRPr="00573F58">
        <w:rPr>
          <w:rFonts w:ascii="Times New Roman" w:eastAsia="Times New Roman" w:hAnsi="Times New Roman" w:cs="Times New Roman"/>
          <w:lang w:val="lv-LV"/>
        </w:rPr>
        <w:t xml:space="preserve">maksā par </w:t>
      </w:r>
      <w:r w:rsidRPr="00573F58">
        <w:rPr>
          <w:rFonts w:ascii="Times New Roman" w:eastAsia="Times New Roman" w:hAnsi="Times New Roman" w:cs="Times New Roman"/>
          <w:lang w:val="lv-LV"/>
        </w:rPr>
        <w:t xml:space="preserve">darbībām, nevis </w:t>
      </w:r>
      <w:r w:rsidR="00A36F1A" w:rsidRPr="00573F58">
        <w:rPr>
          <w:rFonts w:ascii="Times New Roman" w:eastAsia="Times New Roman" w:hAnsi="Times New Roman" w:cs="Times New Roman"/>
          <w:lang w:val="lv-LV"/>
        </w:rPr>
        <w:t xml:space="preserve">par </w:t>
      </w:r>
      <w:r w:rsidRPr="00573F58">
        <w:rPr>
          <w:rFonts w:ascii="Times New Roman" w:eastAsia="Times New Roman" w:hAnsi="Times New Roman" w:cs="Times New Roman"/>
          <w:lang w:val="lv-LV"/>
        </w:rPr>
        <w:t>produktu. Dažādošana var sniegt ekonomisku st</w:t>
      </w:r>
      <w:r w:rsidR="00E10AED" w:rsidRPr="00573F58">
        <w:rPr>
          <w:rFonts w:ascii="Times New Roman" w:eastAsia="Times New Roman" w:hAnsi="Times New Roman" w:cs="Times New Roman"/>
          <w:lang w:val="lv-LV"/>
        </w:rPr>
        <w:t>imulu, kā arī mazināt</w:t>
      </w:r>
      <w:r w:rsidR="00AC6B25" w:rsidRPr="00573F58">
        <w:rPr>
          <w:rFonts w:ascii="Times New Roman" w:eastAsia="Times New Roman" w:hAnsi="Times New Roman" w:cs="Times New Roman"/>
          <w:lang w:val="lv-LV"/>
        </w:rPr>
        <w:t xml:space="preserve"> dažu lauku apvidu atkarību</w:t>
      </w:r>
      <w:r w:rsidRPr="00573F58">
        <w:rPr>
          <w:rFonts w:ascii="Times New Roman" w:eastAsia="Times New Roman" w:hAnsi="Times New Roman" w:cs="Times New Roman"/>
          <w:lang w:val="lv-LV"/>
        </w:rPr>
        <w:t xml:space="preserve"> </w:t>
      </w:r>
      <w:r w:rsidR="00AC6B25" w:rsidRPr="00573F58">
        <w:rPr>
          <w:rFonts w:ascii="Times New Roman" w:eastAsia="Times New Roman" w:hAnsi="Times New Roman" w:cs="Times New Roman"/>
          <w:lang w:val="lv-LV"/>
        </w:rPr>
        <w:t>no</w:t>
      </w:r>
      <w:r w:rsidR="00E10AED" w:rsidRPr="00573F58">
        <w:rPr>
          <w:rFonts w:ascii="Times New Roman" w:eastAsia="Times New Roman" w:hAnsi="Times New Roman" w:cs="Times New Roman"/>
          <w:lang w:val="lv-LV"/>
        </w:rPr>
        <w:t xml:space="preserve"> ražošanas</w:t>
      </w:r>
      <w:r w:rsidRPr="00573F58">
        <w:rPr>
          <w:rFonts w:ascii="Times New Roman" w:eastAsia="Times New Roman" w:hAnsi="Times New Roman" w:cs="Times New Roman"/>
          <w:lang w:val="lv-LV"/>
        </w:rPr>
        <w:t>.</w:t>
      </w:r>
    </w:p>
    <w:p w14:paraId="2D9DFF03" w14:textId="7990E7B6" w:rsidR="00E10AED" w:rsidRPr="00573F58" w:rsidRDefault="006349D8"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Dažādošana var nozīmēt lauku r</w:t>
      </w:r>
      <w:r w:rsidR="00C936AB" w:rsidRPr="00573F58">
        <w:rPr>
          <w:rFonts w:ascii="Times New Roman" w:eastAsia="Times New Roman" w:hAnsi="Times New Roman" w:cs="Times New Roman"/>
          <w:lang w:val="lv-LV"/>
        </w:rPr>
        <w:t>ažotāju</w:t>
      </w:r>
      <w:r w:rsidRPr="00573F58">
        <w:rPr>
          <w:rFonts w:ascii="Times New Roman" w:eastAsia="Times New Roman" w:hAnsi="Times New Roman" w:cs="Times New Roman"/>
          <w:lang w:val="lv-LV"/>
        </w:rPr>
        <w:t xml:space="preserve"> </w:t>
      </w:r>
      <w:r w:rsidR="00C936AB" w:rsidRPr="00573F58">
        <w:rPr>
          <w:rFonts w:ascii="Times New Roman" w:eastAsia="Times New Roman" w:hAnsi="Times New Roman" w:cs="Times New Roman"/>
          <w:lang w:val="lv-LV"/>
        </w:rPr>
        <w:t>darbības paplašināšanu</w:t>
      </w:r>
      <w:r w:rsidRPr="00573F58">
        <w:rPr>
          <w:rFonts w:ascii="Times New Roman" w:eastAsia="Times New Roman" w:hAnsi="Times New Roman" w:cs="Times New Roman"/>
          <w:lang w:val="lv-LV"/>
        </w:rPr>
        <w:t xml:space="preserve"> </w:t>
      </w:r>
      <w:r w:rsidR="00C936AB" w:rsidRPr="00573F58">
        <w:rPr>
          <w:rFonts w:ascii="Times New Roman" w:eastAsia="Times New Roman" w:hAnsi="Times New Roman" w:cs="Times New Roman"/>
          <w:lang w:val="lv-LV"/>
        </w:rPr>
        <w:t>citās jomās, kā arī citu lauku ekonomikas dalībnieku</w:t>
      </w:r>
      <w:r w:rsidRPr="00573F58">
        <w:rPr>
          <w:rFonts w:ascii="Times New Roman" w:eastAsia="Times New Roman" w:hAnsi="Times New Roman" w:cs="Times New Roman"/>
          <w:lang w:val="lv-LV"/>
        </w:rPr>
        <w:t xml:space="preserve"> attīstīb</w:t>
      </w:r>
      <w:r w:rsidR="00C82453"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daudz</w:t>
      </w:r>
      <w:r w:rsidR="00C82453" w:rsidRPr="00573F58">
        <w:rPr>
          <w:rFonts w:ascii="Times New Roman" w:eastAsia="Times New Roman" w:hAnsi="Times New Roman" w:cs="Times New Roman"/>
          <w:lang w:val="lv-LV"/>
        </w:rPr>
        <w:t>os citos dažādos darbības veidos</w:t>
      </w:r>
      <w:r w:rsidRPr="00573F58">
        <w:rPr>
          <w:rFonts w:ascii="Times New Roman" w:eastAsia="Times New Roman" w:hAnsi="Times New Roman" w:cs="Times New Roman"/>
          <w:lang w:val="lv-LV"/>
        </w:rPr>
        <w:t xml:space="preserve">. Šīs darbības bieži balstās uz </w:t>
      </w:r>
      <w:r w:rsidR="00C82453" w:rsidRPr="00573F58">
        <w:rPr>
          <w:rFonts w:ascii="Times New Roman" w:eastAsia="Times New Roman" w:hAnsi="Times New Roman" w:cs="Times New Roman"/>
          <w:lang w:val="lv-LV"/>
        </w:rPr>
        <w:t>konkrētās teritorijas dabas un kultūras vērtībām</w:t>
      </w:r>
      <w:r w:rsidRPr="00573F58">
        <w:rPr>
          <w:rFonts w:ascii="Times New Roman" w:eastAsia="Times New Roman" w:hAnsi="Times New Roman" w:cs="Times New Roman"/>
          <w:lang w:val="lv-LV"/>
        </w:rPr>
        <w:t xml:space="preserve">, </w:t>
      </w:r>
      <w:r w:rsidR="00607BCF" w:rsidRPr="00573F58">
        <w:rPr>
          <w:rFonts w:ascii="Times New Roman" w:eastAsia="Times New Roman" w:hAnsi="Times New Roman" w:cs="Times New Roman"/>
          <w:lang w:val="lv-LV"/>
        </w:rPr>
        <w:t>tai skaitā zemnieku saimniecībām un mežiem</w:t>
      </w:r>
      <w:r w:rsidRPr="00573F58">
        <w:rPr>
          <w:rFonts w:ascii="Times New Roman" w:eastAsia="Times New Roman" w:hAnsi="Times New Roman" w:cs="Times New Roman"/>
          <w:lang w:val="lv-LV"/>
        </w:rPr>
        <w:t>.</w:t>
      </w:r>
    </w:p>
    <w:p w14:paraId="240870F2" w14:textId="0B1EF5D9" w:rsidR="009A086F" w:rsidRPr="00573F58" w:rsidRDefault="00607BCF"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D</w:t>
      </w:r>
      <w:r w:rsidR="006349D8" w:rsidRPr="00573F58">
        <w:rPr>
          <w:rFonts w:ascii="Times New Roman" w:eastAsia="Times New Roman" w:hAnsi="Times New Roman" w:cs="Times New Roman"/>
          <w:lang w:val="lv-LV"/>
        </w:rPr>
        <w:t>audzu lauku diversifikācijas pieej</w:t>
      </w:r>
      <w:r w:rsidRPr="00573F58">
        <w:rPr>
          <w:rFonts w:ascii="Times New Roman" w:eastAsia="Times New Roman" w:hAnsi="Times New Roman" w:cs="Times New Roman"/>
          <w:lang w:val="lv-LV"/>
        </w:rPr>
        <w:t>u pamatā</w:t>
      </w:r>
      <w:r w:rsidR="006349D8" w:rsidRPr="00573F58">
        <w:rPr>
          <w:rFonts w:ascii="Times New Roman" w:eastAsia="Times New Roman" w:hAnsi="Times New Roman" w:cs="Times New Roman"/>
          <w:lang w:val="lv-LV"/>
        </w:rPr>
        <w:t xml:space="preserve"> ir nepieciešamība </w:t>
      </w:r>
      <w:r w:rsidR="00D83295" w:rsidRPr="00573F58">
        <w:rPr>
          <w:rFonts w:ascii="Times New Roman" w:eastAsia="Times New Roman" w:hAnsi="Times New Roman" w:cs="Times New Roman"/>
          <w:lang w:val="lv-LV"/>
        </w:rPr>
        <w:t>ieinteresēt</w:t>
      </w:r>
      <w:r w:rsidR="006349D8" w:rsidRPr="00573F58">
        <w:rPr>
          <w:rFonts w:ascii="Times New Roman" w:eastAsia="Times New Roman" w:hAnsi="Times New Roman" w:cs="Times New Roman"/>
          <w:lang w:val="lv-LV"/>
        </w:rPr>
        <w:t xml:space="preserve"> cilvēkus apmeklēt teritoriju, lai viņi tērē naudu vietējos veikalos, izmanto vi</w:t>
      </w:r>
      <w:r w:rsidR="00D83295" w:rsidRPr="00573F58">
        <w:rPr>
          <w:rFonts w:ascii="Times New Roman" w:eastAsia="Times New Roman" w:hAnsi="Times New Roman" w:cs="Times New Roman"/>
          <w:lang w:val="lv-LV"/>
        </w:rPr>
        <w:t>etējos pakalpojumus un atbalsta</w:t>
      </w:r>
      <w:r w:rsidR="006349D8" w:rsidRPr="00573F58">
        <w:rPr>
          <w:rFonts w:ascii="Times New Roman" w:eastAsia="Times New Roman" w:hAnsi="Times New Roman" w:cs="Times New Roman"/>
          <w:lang w:val="lv-LV"/>
        </w:rPr>
        <w:t xml:space="preserve"> vietējos uzņēmumus. </w:t>
      </w:r>
      <w:r w:rsidR="00100484" w:rsidRPr="00573F58">
        <w:rPr>
          <w:rFonts w:ascii="Times New Roman" w:eastAsia="Times New Roman" w:hAnsi="Times New Roman" w:cs="Times New Roman"/>
          <w:lang w:val="lv-LV"/>
        </w:rPr>
        <w:t>Viedas pieejas var tikt attīstītas</w:t>
      </w:r>
      <w:r w:rsidR="006349D8" w:rsidRPr="00573F58">
        <w:rPr>
          <w:rFonts w:ascii="Times New Roman" w:eastAsia="Times New Roman" w:hAnsi="Times New Roman" w:cs="Times New Roman"/>
          <w:lang w:val="lv-LV"/>
        </w:rPr>
        <w:t xml:space="preserve"> </w:t>
      </w:r>
      <w:r w:rsidR="00100484" w:rsidRPr="00573F58">
        <w:rPr>
          <w:rFonts w:ascii="Times New Roman" w:eastAsia="Times New Roman" w:hAnsi="Times New Roman" w:cs="Times New Roman"/>
          <w:lang w:val="lv-LV"/>
        </w:rPr>
        <w:t>izmantojot jaunās</w:t>
      </w:r>
      <w:r w:rsidR="006349D8" w:rsidRPr="00573F58">
        <w:rPr>
          <w:rFonts w:ascii="Times New Roman" w:eastAsia="Times New Roman" w:hAnsi="Times New Roman" w:cs="Times New Roman"/>
          <w:lang w:val="lv-LV"/>
        </w:rPr>
        <w:t xml:space="preserve"> tehnoloģij</w:t>
      </w:r>
      <w:r w:rsidR="00100484" w:rsidRPr="00573F58">
        <w:rPr>
          <w:rFonts w:ascii="Times New Roman" w:eastAsia="Times New Roman" w:hAnsi="Times New Roman" w:cs="Times New Roman"/>
          <w:lang w:val="lv-LV"/>
        </w:rPr>
        <w:t>as</w:t>
      </w:r>
      <w:r w:rsidR="0011186F" w:rsidRPr="00573F58">
        <w:rPr>
          <w:rFonts w:ascii="Times New Roman" w:eastAsia="Times New Roman" w:hAnsi="Times New Roman" w:cs="Times New Roman"/>
          <w:lang w:val="lv-LV"/>
        </w:rPr>
        <w:t>, kā arī integrētās pieejas</w:t>
      </w:r>
      <w:r w:rsidR="006349D8" w:rsidRPr="00573F58">
        <w:rPr>
          <w:rFonts w:ascii="Times New Roman" w:eastAsia="Times New Roman" w:hAnsi="Times New Roman" w:cs="Times New Roman"/>
          <w:lang w:val="lv-LV"/>
        </w:rPr>
        <w:t xml:space="preserve">, kas stratēģiski </w:t>
      </w:r>
      <w:r w:rsidR="0011186F" w:rsidRPr="00573F58">
        <w:rPr>
          <w:rFonts w:ascii="Times New Roman" w:eastAsia="Times New Roman" w:hAnsi="Times New Roman" w:cs="Times New Roman"/>
          <w:lang w:val="lv-LV"/>
        </w:rPr>
        <w:t xml:space="preserve">domā </w:t>
      </w:r>
      <w:r w:rsidR="006349D8" w:rsidRPr="00573F58">
        <w:rPr>
          <w:rFonts w:ascii="Times New Roman" w:eastAsia="Times New Roman" w:hAnsi="Times New Roman" w:cs="Times New Roman"/>
          <w:lang w:val="lv-LV"/>
        </w:rPr>
        <w:t xml:space="preserve">par attīstību vietējā </w:t>
      </w:r>
      <w:r w:rsidR="0011186F" w:rsidRPr="00573F58">
        <w:rPr>
          <w:rFonts w:ascii="Times New Roman" w:eastAsia="Times New Roman" w:hAnsi="Times New Roman" w:cs="Times New Roman"/>
          <w:lang w:val="lv-LV"/>
        </w:rPr>
        <w:t>līmenī</w:t>
      </w:r>
      <w:r w:rsidR="006349D8" w:rsidRPr="00573F58">
        <w:rPr>
          <w:rFonts w:ascii="Times New Roman" w:eastAsia="Times New Roman" w:hAnsi="Times New Roman" w:cs="Times New Roman"/>
          <w:lang w:val="lv-LV"/>
        </w:rPr>
        <w:t>.</w:t>
      </w:r>
    </w:p>
    <w:p w14:paraId="7C9B05CA" w14:textId="77777777" w:rsidR="00F60DA6" w:rsidRPr="00573F58" w:rsidRDefault="00F60DA6"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Konkurētspējīgs vietējais piedāvājums</w:t>
      </w:r>
    </w:p>
    <w:p w14:paraId="689C4FA4" w14:textId="77777777" w:rsidR="000B7CCC" w:rsidRPr="00573F58" w:rsidRDefault="00F60DA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 xml:space="preserve">Lauku </w:t>
      </w:r>
      <w:r w:rsidR="003906D9" w:rsidRPr="00573F58">
        <w:rPr>
          <w:rFonts w:ascii="Times New Roman" w:eastAsia="Times New Roman" w:hAnsi="Times New Roman" w:cs="Times New Roman"/>
          <w:lang w:val="lv-LV"/>
        </w:rPr>
        <w:t>kopienas</w:t>
      </w:r>
      <w:r w:rsidRPr="00573F58">
        <w:rPr>
          <w:rFonts w:ascii="Times New Roman" w:eastAsia="Times New Roman" w:hAnsi="Times New Roman" w:cs="Times New Roman"/>
          <w:lang w:val="lv-LV"/>
        </w:rPr>
        <w:t xml:space="preserve"> un uzņēmumi</w:t>
      </w:r>
      <w:r w:rsidR="003906D9" w:rsidRPr="00573F58">
        <w:rPr>
          <w:rFonts w:ascii="Times New Roman" w:eastAsia="Times New Roman" w:hAnsi="Times New Roman" w:cs="Times New Roman"/>
          <w:lang w:val="lv-LV"/>
        </w:rPr>
        <w:t>, kas</w:t>
      </w:r>
      <w:r w:rsidRPr="00573F58">
        <w:rPr>
          <w:rFonts w:ascii="Times New Roman" w:eastAsia="Times New Roman" w:hAnsi="Times New Roman" w:cs="Times New Roman"/>
          <w:lang w:val="lv-LV"/>
        </w:rPr>
        <w:t xml:space="preserve"> cenšas piesaistīt apmeklētājus</w:t>
      </w:r>
      <w:r w:rsidR="003906D9" w:rsidRPr="00573F58">
        <w:rPr>
          <w:rFonts w:ascii="Times New Roman" w:eastAsia="Times New Roman" w:hAnsi="Times New Roman" w:cs="Times New Roman"/>
          <w:lang w:val="lv-LV"/>
        </w:rPr>
        <w:t>,</w:t>
      </w:r>
      <w:r w:rsidRPr="00573F58">
        <w:rPr>
          <w:rFonts w:ascii="Times New Roman" w:eastAsia="Times New Roman" w:hAnsi="Times New Roman" w:cs="Times New Roman"/>
          <w:lang w:val="lv-LV"/>
        </w:rPr>
        <w:t xml:space="preserve"> var domāt par kombinēt</w:t>
      </w:r>
      <w:r w:rsidR="003906D9"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vietējo piedāvājumu tūristiem - </w:t>
      </w:r>
      <w:r w:rsidRPr="00573F58">
        <w:rPr>
          <w:rFonts w:ascii="Times New Roman" w:eastAsia="Times New Roman" w:hAnsi="Times New Roman" w:cs="Times New Roman"/>
          <w:b/>
          <w:lang w:val="lv-LV"/>
        </w:rPr>
        <w:t>galamērķa radīšanu</w:t>
      </w:r>
      <w:r w:rsidR="00CA14D4" w:rsidRPr="00573F58">
        <w:rPr>
          <w:rFonts w:ascii="Times New Roman" w:eastAsia="Times New Roman" w:hAnsi="Times New Roman" w:cs="Times New Roman"/>
          <w:lang w:val="lv-LV"/>
        </w:rPr>
        <w:t>. Vienam</w:t>
      </w:r>
      <w:r w:rsidRPr="00573F58">
        <w:rPr>
          <w:rFonts w:ascii="Times New Roman" w:eastAsia="Times New Roman" w:hAnsi="Times New Roman" w:cs="Times New Roman"/>
          <w:lang w:val="lv-LV"/>
        </w:rPr>
        <w:t xml:space="preserve"> </w:t>
      </w:r>
      <w:r w:rsidR="00CA14D4" w:rsidRPr="00573F58">
        <w:rPr>
          <w:rFonts w:ascii="Times New Roman" w:eastAsia="Times New Roman" w:hAnsi="Times New Roman" w:cs="Times New Roman"/>
          <w:lang w:val="lv-LV"/>
        </w:rPr>
        <w:t>uzņēmumam</w:t>
      </w:r>
      <w:r w:rsidRPr="00573F58">
        <w:rPr>
          <w:rFonts w:ascii="Times New Roman" w:eastAsia="Times New Roman" w:hAnsi="Times New Roman" w:cs="Times New Roman"/>
          <w:lang w:val="lv-LV"/>
        </w:rPr>
        <w:t xml:space="preserve"> vai </w:t>
      </w:r>
      <w:r w:rsidR="00CA14D4" w:rsidRPr="00573F58">
        <w:rPr>
          <w:rFonts w:ascii="Times New Roman" w:eastAsia="Times New Roman" w:hAnsi="Times New Roman" w:cs="Times New Roman"/>
          <w:lang w:val="lv-LV"/>
        </w:rPr>
        <w:t>vienai aktivitātei</w:t>
      </w:r>
      <w:r w:rsidRPr="00573F58">
        <w:rPr>
          <w:rFonts w:ascii="Times New Roman" w:eastAsia="Times New Roman" w:hAnsi="Times New Roman" w:cs="Times New Roman"/>
          <w:lang w:val="lv-LV"/>
        </w:rPr>
        <w:t xml:space="preserve"> </w:t>
      </w:r>
      <w:r w:rsidR="00CA14D4" w:rsidRPr="00573F58">
        <w:rPr>
          <w:rFonts w:ascii="Times New Roman" w:eastAsia="Times New Roman" w:hAnsi="Times New Roman" w:cs="Times New Roman"/>
          <w:lang w:val="lv-LV"/>
        </w:rPr>
        <w:t>var būt zināms pievilcības spēks</w:t>
      </w:r>
      <w:r w:rsidRPr="00573F58">
        <w:rPr>
          <w:rFonts w:ascii="Times New Roman" w:eastAsia="Times New Roman" w:hAnsi="Times New Roman" w:cs="Times New Roman"/>
          <w:lang w:val="lv-LV"/>
        </w:rPr>
        <w:t>.</w:t>
      </w:r>
      <w:r w:rsidR="00EF175D"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 xml:space="preserve">Tomēr, ja tas </w:t>
      </w:r>
      <w:r w:rsidR="00D926EA" w:rsidRPr="00573F58">
        <w:rPr>
          <w:rFonts w:ascii="Times New Roman" w:eastAsia="Times New Roman" w:hAnsi="Times New Roman" w:cs="Times New Roman"/>
          <w:lang w:val="lv-LV"/>
        </w:rPr>
        <w:t>tiek</w:t>
      </w:r>
      <w:r w:rsidRPr="00573F58">
        <w:rPr>
          <w:rFonts w:ascii="Times New Roman" w:eastAsia="Times New Roman" w:hAnsi="Times New Roman" w:cs="Times New Roman"/>
          <w:lang w:val="lv-LV"/>
        </w:rPr>
        <w:t xml:space="preserve"> </w:t>
      </w:r>
      <w:r w:rsidR="00D926EA" w:rsidRPr="00573F58">
        <w:rPr>
          <w:rFonts w:ascii="Times New Roman" w:eastAsia="Times New Roman" w:hAnsi="Times New Roman" w:cs="Times New Roman"/>
          <w:lang w:val="lv-LV"/>
        </w:rPr>
        <w:t>papildināts ar citiem uzņēmumiem</w:t>
      </w:r>
      <w:r w:rsidRPr="00573F58">
        <w:rPr>
          <w:rFonts w:ascii="Times New Roman" w:eastAsia="Times New Roman" w:hAnsi="Times New Roman" w:cs="Times New Roman"/>
          <w:lang w:val="lv-LV"/>
        </w:rPr>
        <w:t xml:space="preserve"> un pakalpojumiem, to</w:t>
      </w:r>
      <w:r w:rsidR="000B7CCC" w:rsidRPr="00573F58">
        <w:rPr>
          <w:rFonts w:ascii="Times New Roman" w:eastAsia="Times New Roman" w:hAnsi="Times New Roman" w:cs="Times New Roman"/>
          <w:lang w:val="lv-LV"/>
        </w:rPr>
        <w:t>starp uzturēšanās vietām, vietām</w:t>
      </w:r>
      <w:r w:rsidRPr="00573F58">
        <w:rPr>
          <w:rFonts w:ascii="Times New Roman" w:eastAsia="Times New Roman" w:hAnsi="Times New Roman" w:cs="Times New Roman"/>
          <w:lang w:val="lv-LV"/>
        </w:rPr>
        <w:t>, kur paēst, alternatīvām aktivitātēm, un vietām</w:t>
      </w:r>
      <w:r w:rsidR="000B7CCC" w:rsidRPr="00573F58">
        <w:rPr>
          <w:rFonts w:ascii="Times New Roman" w:eastAsia="Times New Roman" w:hAnsi="Times New Roman" w:cs="Times New Roman"/>
          <w:lang w:val="lv-LV"/>
        </w:rPr>
        <w:t>, kur</w:t>
      </w:r>
      <w:r w:rsidRPr="00573F58">
        <w:rPr>
          <w:rFonts w:ascii="Times New Roman" w:eastAsia="Times New Roman" w:hAnsi="Times New Roman" w:cs="Times New Roman"/>
          <w:lang w:val="lv-LV"/>
        </w:rPr>
        <w:t xml:space="preserve"> iepirkties, tad </w:t>
      </w:r>
      <w:r w:rsidR="000B7CCC" w:rsidRPr="00573F58">
        <w:rPr>
          <w:rFonts w:ascii="Times New Roman" w:eastAsia="Times New Roman" w:hAnsi="Times New Roman" w:cs="Times New Roman"/>
          <w:lang w:val="lv-LV"/>
        </w:rPr>
        <w:t>pievilcības spēks ir lielāks. “Galamērķis</w:t>
      </w:r>
      <w:r w:rsidRPr="00573F58">
        <w:rPr>
          <w:rFonts w:ascii="Times New Roman" w:eastAsia="Times New Roman" w:hAnsi="Times New Roman" w:cs="Times New Roman"/>
          <w:lang w:val="lv-LV"/>
        </w:rPr>
        <w:t>"</w:t>
      </w:r>
      <w:r w:rsidR="000B7CCC" w:rsidRPr="00573F58">
        <w:rPr>
          <w:rFonts w:ascii="Times New Roman" w:eastAsia="Times New Roman" w:hAnsi="Times New Roman" w:cs="Times New Roman"/>
          <w:lang w:val="lv-LV"/>
        </w:rPr>
        <w:t xml:space="preserve"> </w:t>
      </w:r>
      <w:r w:rsidRPr="00573F58">
        <w:rPr>
          <w:rFonts w:ascii="Times New Roman" w:eastAsia="Times New Roman" w:hAnsi="Times New Roman" w:cs="Times New Roman"/>
          <w:lang w:val="lv-LV"/>
        </w:rPr>
        <w:t>ir izveidots.</w:t>
      </w:r>
    </w:p>
    <w:p w14:paraId="5829F9CA" w14:textId="77777777" w:rsidR="00387718" w:rsidRPr="00573F58" w:rsidRDefault="00F60DA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ELFLA atbalsts lauku uzņēmējiem</w:t>
      </w:r>
      <w:r w:rsidR="00BF41BC" w:rsidRPr="00573F58">
        <w:rPr>
          <w:rFonts w:ascii="Times New Roman" w:eastAsia="Times New Roman" w:hAnsi="Times New Roman" w:cs="Times New Roman"/>
          <w:lang w:val="lv-LV"/>
        </w:rPr>
        <w:t>, kopienām un citām iesaistītajām pusēm</w:t>
      </w:r>
      <w:r w:rsidRPr="00573F58">
        <w:rPr>
          <w:rFonts w:ascii="Times New Roman" w:eastAsia="Times New Roman" w:hAnsi="Times New Roman" w:cs="Times New Roman"/>
          <w:lang w:val="lv-LV"/>
        </w:rPr>
        <w:t xml:space="preserve"> ir </w:t>
      </w:r>
      <w:r w:rsidR="00BF41BC" w:rsidRPr="00573F58">
        <w:rPr>
          <w:rFonts w:ascii="Times New Roman" w:eastAsia="Times New Roman" w:hAnsi="Times New Roman" w:cs="Times New Roman"/>
          <w:lang w:val="lv-LV"/>
        </w:rPr>
        <w:t>ticis izmantots</w:t>
      </w:r>
      <w:r w:rsidRPr="00573F58">
        <w:rPr>
          <w:rFonts w:ascii="Times New Roman" w:eastAsia="Times New Roman" w:hAnsi="Times New Roman" w:cs="Times New Roman"/>
          <w:lang w:val="lv-LV"/>
        </w:rPr>
        <w:t xml:space="preserve">, lai izstrādātu piedāvājumu potenciālajiem tūristiem </w:t>
      </w:r>
      <w:r w:rsidR="00A8392E" w:rsidRPr="00573F58">
        <w:rPr>
          <w:rFonts w:ascii="Times New Roman" w:eastAsia="Times New Roman" w:hAnsi="Times New Roman" w:cs="Times New Roman"/>
          <w:lang w:val="lv-LV"/>
        </w:rPr>
        <w:t>specifiskās</w:t>
      </w:r>
      <w:r w:rsidRPr="00573F58">
        <w:rPr>
          <w:rFonts w:ascii="Times New Roman" w:eastAsia="Times New Roman" w:hAnsi="Times New Roman" w:cs="Times New Roman"/>
          <w:lang w:val="lv-LV"/>
        </w:rPr>
        <w:t xml:space="preserve"> lauku </w:t>
      </w:r>
      <w:r w:rsidR="00A8392E" w:rsidRPr="00573F58">
        <w:rPr>
          <w:rFonts w:ascii="Times New Roman" w:eastAsia="Times New Roman" w:hAnsi="Times New Roman" w:cs="Times New Roman"/>
          <w:lang w:val="lv-LV"/>
        </w:rPr>
        <w:t>teritorijās</w:t>
      </w:r>
      <w:r w:rsidRPr="00573F58">
        <w:rPr>
          <w:rFonts w:ascii="Times New Roman" w:eastAsia="Times New Roman" w:hAnsi="Times New Roman" w:cs="Times New Roman"/>
          <w:lang w:val="lv-LV"/>
        </w:rPr>
        <w:t xml:space="preserve">. </w:t>
      </w:r>
      <w:r w:rsidR="00A8392E" w:rsidRPr="00573F58">
        <w:rPr>
          <w:rFonts w:ascii="Times New Roman" w:eastAsia="Times New Roman" w:hAnsi="Times New Roman" w:cs="Times New Roman"/>
          <w:lang w:val="lv-LV"/>
        </w:rPr>
        <w:t>Piedāvājumi strādā vislabāk, ja tajos ir iesaistītas dažādas</w:t>
      </w:r>
      <w:r w:rsidR="00387718" w:rsidRPr="00573F58">
        <w:rPr>
          <w:rFonts w:ascii="Times New Roman" w:eastAsia="Times New Roman" w:hAnsi="Times New Roman" w:cs="Times New Roman"/>
          <w:lang w:val="lv-LV"/>
        </w:rPr>
        <w:t xml:space="preserve"> ieinteresēto personu grupas, kas darbojas vietējās kopienā</w:t>
      </w:r>
      <w:r w:rsidRPr="00573F58">
        <w:rPr>
          <w:rFonts w:ascii="Times New Roman" w:eastAsia="Times New Roman" w:hAnsi="Times New Roman" w:cs="Times New Roman"/>
          <w:lang w:val="lv-LV"/>
        </w:rPr>
        <w:t>s, nodrošinot saskaņotu vispārējo stratēģisko pieeju.</w:t>
      </w:r>
    </w:p>
    <w:p w14:paraId="7E60F188" w14:textId="5584E87E" w:rsidR="0014003D" w:rsidRPr="00573F58" w:rsidRDefault="0014003D" w:rsidP="002701D1">
      <w:pPr>
        <w:spacing w:before="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Piemēra apraksts</w:t>
      </w:r>
      <w:r w:rsidR="00F60DA6" w:rsidRPr="00573F58">
        <w:rPr>
          <w:rFonts w:ascii="Times New Roman" w:eastAsia="Times New Roman" w:hAnsi="Times New Roman" w:cs="Times New Roman"/>
          <w:i/>
          <w:lang w:val="lv-LV"/>
        </w:rPr>
        <w:t xml:space="preserve"> nākamajā lap</w:t>
      </w:r>
      <w:r w:rsidRPr="00573F58">
        <w:rPr>
          <w:rFonts w:ascii="Times New Roman" w:eastAsia="Times New Roman" w:hAnsi="Times New Roman" w:cs="Times New Roman"/>
          <w:i/>
          <w:lang w:val="lv-LV"/>
        </w:rPr>
        <w:t>ā</w:t>
      </w:r>
      <w:r w:rsidR="00F60DA6" w:rsidRPr="00573F58">
        <w:rPr>
          <w:rFonts w:ascii="Times New Roman" w:eastAsia="Times New Roman" w:hAnsi="Times New Roman" w:cs="Times New Roman"/>
          <w:i/>
          <w:lang w:val="lv-LV"/>
        </w:rPr>
        <w:t xml:space="preserve"> ie</w:t>
      </w:r>
      <w:r w:rsidRPr="00573F58">
        <w:rPr>
          <w:rFonts w:ascii="Times New Roman" w:eastAsia="Times New Roman" w:hAnsi="Times New Roman" w:cs="Times New Roman"/>
          <w:i/>
          <w:lang w:val="lv-LV"/>
        </w:rPr>
        <w:t>pazīstina ar vietējo projektu Bulgārijā, kur ir izveidotas vairākas papildu atrakcijas kā daļa</w:t>
      </w:r>
      <w:r w:rsidR="00F60DA6" w:rsidRPr="00573F58">
        <w:rPr>
          <w:rFonts w:ascii="Times New Roman" w:eastAsia="Times New Roman" w:hAnsi="Times New Roman" w:cs="Times New Roman"/>
          <w:i/>
          <w:lang w:val="lv-LV"/>
        </w:rPr>
        <w:t xml:space="preserve"> no kopējā piedāvājuma lauku tūristiem.</w:t>
      </w:r>
    </w:p>
    <w:p w14:paraId="644DE64F" w14:textId="152F14E7" w:rsidR="006349D8" w:rsidRPr="00573F58" w:rsidRDefault="00F60DA6"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Citas pieejas va</w:t>
      </w:r>
      <w:r w:rsidR="00D707E4" w:rsidRPr="00573F58">
        <w:rPr>
          <w:rFonts w:ascii="Times New Roman" w:eastAsia="Times New Roman" w:hAnsi="Times New Roman" w:cs="Times New Roman"/>
          <w:lang w:val="lv-LV"/>
        </w:rPr>
        <w:t>r koncentrēties uz specializēšanos</w:t>
      </w:r>
      <w:r w:rsidRPr="00573F58">
        <w:rPr>
          <w:rFonts w:ascii="Times New Roman" w:eastAsia="Times New Roman" w:hAnsi="Times New Roman" w:cs="Times New Roman"/>
          <w:lang w:val="lv-LV"/>
        </w:rPr>
        <w:t xml:space="preserve"> kādā noteiktā darbības nozarē</w:t>
      </w:r>
      <w:r w:rsidR="00D707E4" w:rsidRPr="00573F58">
        <w:rPr>
          <w:rFonts w:ascii="Times New Roman" w:eastAsia="Times New Roman" w:hAnsi="Times New Roman" w:cs="Times New Roman"/>
          <w:lang w:val="lv-LV"/>
        </w:rPr>
        <w:t>, piemēram, vietējā pārtika un dzērieni</w:t>
      </w:r>
      <w:r w:rsidR="007B188F" w:rsidRPr="00573F58">
        <w:rPr>
          <w:rFonts w:ascii="Times New Roman" w:eastAsia="Times New Roman" w:hAnsi="Times New Roman" w:cs="Times New Roman"/>
          <w:lang w:val="lv-LV"/>
        </w:rPr>
        <w:t>,</w:t>
      </w:r>
      <w:r w:rsidRPr="00573F58">
        <w:rPr>
          <w:rFonts w:ascii="Times New Roman" w:eastAsia="Times New Roman" w:hAnsi="Times New Roman" w:cs="Times New Roman"/>
          <w:lang w:val="lv-LV"/>
        </w:rPr>
        <w:t xml:space="preserve"> </w:t>
      </w:r>
      <w:r w:rsidR="007B188F" w:rsidRPr="00573F58">
        <w:rPr>
          <w:rFonts w:ascii="Times New Roman" w:eastAsia="Times New Roman" w:hAnsi="Times New Roman" w:cs="Times New Roman"/>
          <w:lang w:val="lv-LV"/>
        </w:rPr>
        <w:t>piedzīvojumu sports, piemēram, kāpšana kalnos</w:t>
      </w:r>
      <w:r w:rsidRPr="00573F58">
        <w:rPr>
          <w:rFonts w:ascii="Times New Roman" w:eastAsia="Times New Roman" w:hAnsi="Times New Roman" w:cs="Times New Roman"/>
          <w:lang w:val="lv-LV"/>
        </w:rPr>
        <w:t xml:space="preserve"> un </w:t>
      </w:r>
      <w:r w:rsidR="00F26FBB" w:rsidRPr="00573F58">
        <w:rPr>
          <w:rFonts w:ascii="Times New Roman" w:eastAsia="Times New Roman" w:hAnsi="Times New Roman" w:cs="Times New Roman"/>
          <w:lang w:val="lv-LV"/>
        </w:rPr>
        <w:t>lidojumi ar paraplāniem</w:t>
      </w:r>
      <w:r w:rsidRPr="00573F58">
        <w:rPr>
          <w:rFonts w:ascii="Times New Roman" w:eastAsia="Times New Roman" w:hAnsi="Times New Roman" w:cs="Times New Roman"/>
          <w:lang w:val="lv-LV"/>
        </w:rPr>
        <w:t>.</w:t>
      </w:r>
    </w:p>
    <w:p w14:paraId="2AB81EFF" w14:textId="231F3DE9" w:rsidR="00CE0376" w:rsidRPr="00573F58" w:rsidRDefault="00F26FBB"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lastRenderedPageBreak/>
        <w:t>Apmeklētāju viedie</w:t>
      </w:r>
      <w:r w:rsidR="00CE0376" w:rsidRPr="00573F58">
        <w:rPr>
          <w:rFonts w:ascii="Times New Roman" w:eastAsia="Times New Roman" w:hAnsi="Times New Roman" w:cs="Times New Roman"/>
          <w:b/>
          <w:lang w:val="lv-LV"/>
        </w:rPr>
        <w:t xml:space="preserve"> rīki</w:t>
      </w:r>
    </w:p>
    <w:p w14:paraId="791D904B" w14:textId="49E24708" w:rsidR="00CE0376" w:rsidRPr="00573F58" w:rsidRDefault="00DE1C83"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Papildus pievilcīgiem piedāvājumiem</w:t>
      </w:r>
      <w:r w:rsidR="00CE0376" w:rsidRPr="00573F58">
        <w:rPr>
          <w:rFonts w:ascii="Times New Roman" w:eastAsia="Times New Roman" w:hAnsi="Times New Roman" w:cs="Times New Roman"/>
          <w:lang w:val="lv-LV"/>
        </w:rPr>
        <w:t xml:space="preserve">, lauku </w:t>
      </w:r>
      <w:r w:rsidRPr="00573F58">
        <w:rPr>
          <w:rFonts w:ascii="Times New Roman" w:eastAsia="Times New Roman" w:hAnsi="Times New Roman" w:cs="Times New Roman"/>
          <w:lang w:val="lv-LV"/>
        </w:rPr>
        <w:t xml:space="preserve">attīstības </w:t>
      </w:r>
      <w:r w:rsidR="00CE0376" w:rsidRPr="00573F58">
        <w:rPr>
          <w:rFonts w:ascii="Times New Roman" w:eastAsia="Times New Roman" w:hAnsi="Times New Roman" w:cs="Times New Roman"/>
          <w:lang w:val="lv-LV"/>
        </w:rPr>
        <w:t xml:space="preserve">stratēģijām ir </w:t>
      </w:r>
      <w:r w:rsidR="00B73725" w:rsidRPr="00573F58">
        <w:rPr>
          <w:rFonts w:ascii="Times New Roman" w:eastAsia="Times New Roman" w:hAnsi="Times New Roman" w:cs="Times New Roman"/>
          <w:lang w:val="lv-LV"/>
        </w:rPr>
        <w:t>jāpanāk, lai potenciālie apmeklētāji uz</w:t>
      </w:r>
      <w:r w:rsidR="00CE0376" w:rsidRPr="00573F58">
        <w:rPr>
          <w:rFonts w:ascii="Times New Roman" w:eastAsia="Times New Roman" w:hAnsi="Times New Roman" w:cs="Times New Roman"/>
          <w:lang w:val="lv-LV"/>
        </w:rPr>
        <w:t>zināt</w:t>
      </w:r>
      <w:r w:rsidR="00B73725" w:rsidRPr="00573F58">
        <w:rPr>
          <w:rFonts w:ascii="Times New Roman" w:eastAsia="Times New Roman" w:hAnsi="Times New Roman" w:cs="Times New Roman"/>
          <w:lang w:val="lv-LV"/>
        </w:rPr>
        <w:t>u</w:t>
      </w:r>
      <w:r w:rsidR="00CE0376" w:rsidRPr="00573F58">
        <w:rPr>
          <w:rFonts w:ascii="Times New Roman" w:eastAsia="Times New Roman" w:hAnsi="Times New Roman" w:cs="Times New Roman"/>
          <w:lang w:val="lv-LV"/>
        </w:rPr>
        <w:t xml:space="preserve">, ko viņi var </w:t>
      </w:r>
      <w:r w:rsidR="00B73725" w:rsidRPr="00573F58">
        <w:rPr>
          <w:rFonts w:ascii="Times New Roman" w:eastAsia="Times New Roman" w:hAnsi="Times New Roman" w:cs="Times New Roman"/>
          <w:lang w:val="lv-LV"/>
        </w:rPr>
        <w:t>redzēt un piedzīvot</w:t>
      </w:r>
      <w:r w:rsidR="00CE0376" w:rsidRPr="00573F58">
        <w:rPr>
          <w:rFonts w:ascii="Times New Roman" w:eastAsia="Times New Roman" w:hAnsi="Times New Roman" w:cs="Times New Roman"/>
          <w:lang w:val="lv-LV"/>
        </w:rPr>
        <w:t xml:space="preserve">, kāpēc viņiem vajadzētu apmeklēt </w:t>
      </w:r>
      <w:r w:rsidR="00D43E02" w:rsidRPr="00573F58">
        <w:rPr>
          <w:rFonts w:ascii="Times New Roman" w:eastAsia="Times New Roman" w:hAnsi="Times New Roman" w:cs="Times New Roman"/>
          <w:lang w:val="lv-LV"/>
        </w:rPr>
        <w:t xml:space="preserve">konkrētās teritorijas </w:t>
      </w:r>
      <w:r w:rsidR="00CE0376" w:rsidRPr="00573F58">
        <w:rPr>
          <w:rFonts w:ascii="Times New Roman" w:eastAsia="Times New Roman" w:hAnsi="Times New Roman" w:cs="Times New Roman"/>
          <w:lang w:val="lv-LV"/>
        </w:rPr>
        <w:t xml:space="preserve">un kā viņi </w:t>
      </w:r>
      <w:r w:rsidR="003274FE" w:rsidRPr="00573F58">
        <w:rPr>
          <w:rFonts w:ascii="Times New Roman" w:eastAsia="Times New Roman" w:hAnsi="Times New Roman" w:cs="Times New Roman"/>
          <w:lang w:val="lv-LV"/>
        </w:rPr>
        <w:t>var organizēt savu uzturēšanos</w:t>
      </w:r>
      <w:r w:rsidR="00D43E02" w:rsidRPr="00573F58">
        <w:rPr>
          <w:rFonts w:ascii="Times New Roman" w:eastAsia="Times New Roman" w:hAnsi="Times New Roman" w:cs="Times New Roman"/>
          <w:lang w:val="lv-LV"/>
        </w:rPr>
        <w:t xml:space="preserve"> tajās</w:t>
      </w:r>
      <w:r w:rsidR="003274FE" w:rsidRPr="00573F58">
        <w:rPr>
          <w:rFonts w:ascii="Times New Roman" w:eastAsia="Times New Roman" w:hAnsi="Times New Roman" w:cs="Times New Roman"/>
          <w:lang w:val="lv-LV"/>
        </w:rPr>
        <w:t>.</w:t>
      </w:r>
    </w:p>
    <w:p w14:paraId="6502233C" w14:textId="5DCB9DC4" w:rsidR="00CE0376" w:rsidRPr="00573F58" w:rsidRDefault="00CE037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E</w:t>
      </w:r>
      <w:r w:rsidR="00D43E02" w:rsidRPr="00573F58">
        <w:rPr>
          <w:rFonts w:ascii="Times New Roman" w:eastAsia="Times New Roman" w:hAnsi="Times New Roman" w:cs="Times New Roman"/>
          <w:lang w:val="lv-LV"/>
        </w:rPr>
        <w:t>LFLA atbalsts</w:t>
      </w:r>
      <w:r w:rsidRPr="00573F58">
        <w:rPr>
          <w:rFonts w:ascii="Times New Roman" w:eastAsia="Times New Roman" w:hAnsi="Times New Roman" w:cs="Times New Roman"/>
          <w:lang w:val="lv-LV"/>
        </w:rPr>
        <w:t xml:space="preserve"> var </w:t>
      </w:r>
      <w:r w:rsidR="00D43E02" w:rsidRPr="00573F58">
        <w:rPr>
          <w:rFonts w:ascii="Times New Roman" w:eastAsia="Times New Roman" w:hAnsi="Times New Roman" w:cs="Times New Roman"/>
          <w:lang w:val="lv-LV"/>
        </w:rPr>
        <w:t xml:space="preserve">tikt </w:t>
      </w:r>
      <w:r w:rsidRPr="00573F58">
        <w:rPr>
          <w:rFonts w:ascii="Times New Roman" w:eastAsia="Times New Roman" w:hAnsi="Times New Roman" w:cs="Times New Roman"/>
          <w:lang w:val="lv-LV"/>
        </w:rPr>
        <w:t>izmantot</w:t>
      </w:r>
      <w:r w:rsidR="00D43E02" w:rsidRPr="00573F58">
        <w:rPr>
          <w:rFonts w:ascii="Times New Roman" w:eastAsia="Times New Roman" w:hAnsi="Times New Roman" w:cs="Times New Roman"/>
          <w:lang w:val="lv-LV"/>
        </w:rPr>
        <w:t>s</w:t>
      </w:r>
      <w:r w:rsidRPr="00573F58">
        <w:rPr>
          <w:rFonts w:ascii="Times New Roman" w:eastAsia="Times New Roman" w:hAnsi="Times New Roman" w:cs="Times New Roman"/>
          <w:lang w:val="lv-LV"/>
        </w:rPr>
        <w:t xml:space="preserve">, lai izstrādātu tiešsaistes rīkus, piemēram, </w:t>
      </w:r>
      <w:r w:rsidRPr="00573F58">
        <w:rPr>
          <w:rFonts w:ascii="Times New Roman" w:eastAsia="Times New Roman" w:hAnsi="Times New Roman" w:cs="Times New Roman"/>
          <w:b/>
          <w:lang w:val="lv-LV"/>
        </w:rPr>
        <w:t>tīmekļa platformas un mārketinga kampaņ</w:t>
      </w:r>
      <w:r w:rsidR="009039BF" w:rsidRPr="00573F58">
        <w:rPr>
          <w:rFonts w:ascii="Times New Roman" w:eastAsia="Times New Roman" w:hAnsi="Times New Roman" w:cs="Times New Roman"/>
          <w:b/>
          <w:lang w:val="lv-LV"/>
        </w:rPr>
        <w:t>as</w:t>
      </w:r>
      <w:r w:rsidR="009039BF" w:rsidRPr="00573F58">
        <w:rPr>
          <w:rFonts w:ascii="Times New Roman" w:eastAsia="Times New Roman" w:hAnsi="Times New Roman" w:cs="Times New Roman"/>
          <w:lang w:val="lv-LV"/>
        </w:rPr>
        <w:t>, kas rada daudzveidīgo</w:t>
      </w:r>
      <w:r w:rsidRPr="00573F58">
        <w:rPr>
          <w:rFonts w:ascii="Times New Roman" w:eastAsia="Times New Roman" w:hAnsi="Times New Roman" w:cs="Times New Roman"/>
          <w:lang w:val="lv-LV"/>
        </w:rPr>
        <w:t xml:space="preserve"> vietējo uzņēmu</w:t>
      </w:r>
      <w:r w:rsidR="009039BF" w:rsidRPr="00573F58">
        <w:rPr>
          <w:rFonts w:ascii="Times New Roman" w:eastAsia="Times New Roman" w:hAnsi="Times New Roman" w:cs="Times New Roman"/>
          <w:lang w:val="lv-LV"/>
        </w:rPr>
        <w:t>mu un objektu klāstu</w:t>
      </w:r>
      <w:r w:rsidR="003274FE" w:rsidRPr="00573F58">
        <w:rPr>
          <w:rFonts w:ascii="Times New Roman" w:eastAsia="Times New Roman" w:hAnsi="Times New Roman" w:cs="Times New Roman"/>
          <w:lang w:val="lv-LV"/>
        </w:rPr>
        <w:t xml:space="preserve"> dažādos veidos.</w:t>
      </w:r>
    </w:p>
    <w:p w14:paraId="72E32B3B" w14:textId="504A0DEC" w:rsidR="003274FE" w:rsidRPr="00573F58" w:rsidRDefault="00CE0376"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Konkrētāki instrumenti var ietvert vied</w:t>
      </w:r>
      <w:r w:rsidR="007B0F83" w:rsidRPr="00573F58">
        <w:rPr>
          <w:rFonts w:ascii="Times New Roman" w:eastAsia="Times New Roman" w:hAnsi="Times New Roman" w:cs="Times New Roman"/>
          <w:lang w:val="lv-LV"/>
        </w:rPr>
        <w:t xml:space="preserve">tālruņu </w:t>
      </w:r>
      <w:r w:rsidR="007B0F83" w:rsidRPr="00573F58">
        <w:rPr>
          <w:rFonts w:ascii="Times New Roman" w:eastAsia="Times New Roman" w:hAnsi="Times New Roman" w:cs="Times New Roman"/>
          <w:b/>
          <w:lang w:val="lv-LV"/>
        </w:rPr>
        <w:t>aplikācijas</w:t>
      </w:r>
      <w:r w:rsidR="007B0F83" w:rsidRPr="00573F58">
        <w:rPr>
          <w:rFonts w:ascii="Times New Roman" w:eastAsia="Times New Roman" w:hAnsi="Times New Roman" w:cs="Times New Roman"/>
          <w:lang w:val="lv-LV"/>
        </w:rPr>
        <w:t>,</w:t>
      </w:r>
      <w:r w:rsidRPr="00573F58">
        <w:rPr>
          <w:rFonts w:ascii="Times New Roman" w:eastAsia="Times New Roman" w:hAnsi="Times New Roman" w:cs="Times New Roman"/>
          <w:lang w:val="lv-LV"/>
        </w:rPr>
        <w:t xml:space="preserve"> kas palīdz cilvēkiem </w:t>
      </w:r>
      <w:r w:rsidR="007B0F83" w:rsidRPr="00573F58">
        <w:rPr>
          <w:rFonts w:ascii="Times New Roman" w:eastAsia="Times New Roman" w:hAnsi="Times New Roman" w:cs="Times New Roman"/>
          <w:lang w:val="lv-LV"/>
        </w:rPr>
        <w:t>pavadīt</w:t>
      </w:r>
      <w:r w:rsidRPr="00573F58">
        <w:rPr>
          <w:rFonts w:ascii="Times New Roman" w:eastAsia="Times New Roman" w:hAnsi="Times New Roman" w:cs="Times New Roman"/>
          <w:lang w:val="lv-LV"/>
        </w:rPr>
        <w:t xml:space="preserve"> lielāko daļu sava laika vietējā teritorijā. Uzlabojot apmeklētāju pieredzi, šie </w:t>
      </w:r>
      <w:r w:rsidR="00C11221" w:rsidRPr="00573F58">
        <w:rPr>
          <w:rFonts w:ascii="Times New Roman" w:eastAsia="Times New Roman" w:hAnsi="Times New Roman" w:cs="Times New Roman"/>
          <w:lang w:val="lv-LV"/>
        </w:rPr>
        <w:t>rīki</w:t>
      </w:r>
      <w:r w:rsidRPr="00573F58">
        <w:rPr>
          <w:rFonts w:ascii="Times New Roman" w:eastAsia="Times New Roman" w:hAnsi="Times New Roman" w:cs="Times New Roman"/>
          <w:lang w:val="lv-LV"/>
        </w:rPr>
        <w:t xml:space="preserve"> var </w:t>
      </w:r>
      <w:r w:rsidR="00C11221" w:rsidRPr="00573F58">
        <w:rPr>
          <w:rFonts w:ascii="Times New Roman" w:eastAsia="Times New Roman" w:hAnsi="Times New Roman" w:cs="Times New Roman"/>
          <w:lang w:val="lv-LV"/>
        </w:rPr>
        <w:t>sniegt dubultu labumu</w:t>
      </w:r>
      <w:r w:rsidR="00573F58">
        <w:rPr>
          <w:rFonts w:ascii="Times New Roman" w:eastAsia="Times New Roman" w:hAnsi="Times New Roman" w:cs="Times New Roman"/>
          <w:lang w:val="lv-LV"/>
        </w:rPr>
        <w:t>,</w:t>
      </w:r>
      <w:r w:rsidR="00C11221" w:rsidRPr="00573F58">
        <w:rPr>
          <w:rFonts w:ascii="Times New Roman" w:eastAsia="Times New Roman" w:hAnsi="Times New Roman" w:cs="Times New Roman"/>
          <w:lang w:val="lv-LV"/>
        </w:rPr>
        <w:t xml:space="preserve"> palielinot tūristu skaitu</w:t>
      </w:r>
      <w:r w:rsidRPr="00573F58">
        <w:rPr>
          <w:rFonts w:ascii="Times New Roman" w:eastAsia="Times New Roman" w:hAnsi="Times New Roman" w:cs="Times New Roman"/>
          <w:lang w:val="lv-LV"/>
        </w:rPr>
        <w:t xml:space="preserve"> un palielinot </w:t>
      </w:r>
      <w:r w:rsidR="00C11221" w:rsidRPr="00573F58">
        <w:rPr>
          <w:rFonts w:ascii="Times New Roman" w:eastAsia="Times New Roman" w:hAnsi="Times New Roman" w:cs="Times New Roman"/>
          <w:lang w:val="lv-LV"/>
        </w:rPr>
        <w:t>iespēju</w:t>
      </w:r>
      <w:r w:rsidRPr="00573F58">
        <w:rPr>
          <w:rFonts w:ascii="Times New Roman" w:eastAsia="Times New Roman" w:hAnsi="Times New Roman" w:cs="Times New Roman"/>
          <w:lang w:val="lv-LV"/>
        </w:rPr>
        <w:t xml:space="preserve"> tērēt</w:t>
      </w:r>
      <w:r w:rsidR="003274FE" w:rsidRPr="00573F58">
        <w:rPr>
          <w:rFonts w:ascii="Times New Roman" w:eastAsia="Times New Roman" w:hAnsi="Times New Roman" w:cs="Times New Roman"/>
          <w:lang w:val="lv-LV"/>
        </w:rPr>
        <w:t xml:space="preserve"> naudu vietēj</w:t>
      </w:r>
      <w:r w:rsidR="00C37033" w:rsidRPr="00573F58">
        <w:rPr>
          <w:rFonts w:ascii="Times New Roman" w:eastAsia="Times New Roman" w:hAnsi="Times New Roman" w:cs="Times New Roman"/>
          <w:lang w:val="lv-LV"/>
        </w:rPr>
        <w:t>os</w:t>
      </w:r>
      <w:r w:rsidR="003274FE" w:rsidRPr="00573F58">
        <w:rPr>
          <w:rFonts w:ascii="Times New Roman" w:eastAsia="Times New Roman" w:hAnsi="Times New Roman" w:cs="Times New Roman"/>
          <w:lang w:val="lv-LV"/>
        </w:rPr>
        <w:t xml:space="preserve"> uzņēmum</w:t>
      </w:r>
      <w:r w:rsidR="00C37033" w:rsidRPr="00573F58">
        <w:rPr>
          <w:rFonts w:ascii="Times New Roman" w:eastAsia="Times New Roman" w:hAnsi="Times New Roman" w:cs="Times New Roman"/>
          <w:lang w:val="lv-LV"/>
        </w:rPr>
        <w:t>os</w:t>
      </w:r>
      <w:r w:rsidR="003274FE" w:rsidRPr="00573F58">
        <w:rPr>
          <w:rFonts w:ascii="Times New Roman" w:eastAsia="Times New Roman" w:hAnsi="Times New Roman" w:cs="Times New Roman"/>
          <w:lang w:val="lv-LV"/>
        </w:rPr>
        <w:t>.</w:t>
      </w:r>
    </w:p>
    <w:p w14:paraId="1B896248" w14:textId="617B36BA" w:rsidR="006349D8" w:rsidRPr="00573F58" w:rsidRDefault="00CE0376" w:rsidP="002701D1">
      <w:pPr>
        <w:spacing w:before="120"/>
        <w:jc w:val="both"/>
        <w:rPr>
          <w:rFonts w:ascii="Times New Roman" w:hAnsi="Times New Roman" w:cs="Times New Roman"/>
          <w:i/>
          <w:lang w:val="lv-LV"/>
        </w:rPr>
      </w:pPr>
      <w:r w:rsidRPr="00573F58">
        <w:rPr>
          <w:rFonts w:ascii="Times New Roman" w:eastAsia="Times New Roman" w:hAnsi="Times New Roman" w:cs="Times New Roman"/>
          <w:i/>
          <w:lang w:val="lv-LV"/>
        </w:rPr>
        <w:t>Skat</w:t>
      </w:r>
      <w:r w:rsidR="00B472D1" w:rsidRPr="00573F58">
        <w:rPr>
          <w:rFonts w:ascii="Times New Roman" w:eastAsia="Times New Roman" w:hAnsi="Times New Roman" w:cs="Times New Roman"/>
          <w:i/>
          <w:lang w:val="lv-LV"/>
        </w:rPr>
        <w:t>ie</w:t>
      </w:r>
      <w:r w:rsidRPr="00573F58">
        <w:rPr>
          <w:rFonts w:ascii="Times New Roman" w:eastAsia="Times New Roman" w:hAnsi="Times New Roman" w:cs="Times New Roman"/>
          <w:i/>
          <w:lang w:val="lv-LV"/>
        </w:rPr>
        <w:t>t šād</w:t>
      </w:r>
      <w:r w:rsidR="00B472D1" w:rsidRPr="00573F58">
        <w:rPr>
          <w:rFonts w:ascii="Times New Roman" w:eastAsia="Times New Roman" w:hAnsi="Times New Roman" w:cs="Times New Roman"/>
          <w:i/>
          <w:lang w:val="lv-LV"/>
        </w:rPr>
        <w:t>u piemēru aprakstu</w:t>
      </w:r>
      <w:r w:rsidRPr="00573F58">
        <w:rPr>
          <w:rFonts w:ascii="Times New Roman" w:eastAsia="Times New Roman" w:hAnsi="Times New Roman" w:cs="Times New Roman"/>
          <w:i/>
          <w:lang w:val="lv-LV"/>
        </w:rPr>
        <w:t xml:space="preserve"> </w:t>
      </w:r>
      <w:r w:rsidR="009156A4" w:rsidRPr="00573F58">
        <w:rPr>
          <w:rFonts w:ascii="Times New Roman" w:eastAsia="Times New Roman" w:hAnsi="Times New Roman" w:cs="Times New Roman"/>
          <w:i/>
          <w:lang w:val="lv-LV"/>
        </w:rPr>
        <w:t>no Beļģijas reģiona, kas izstrādāja</w:t>
      </w:r>
      <w:r w:rsidRPr="00573F58">
        <w:rPr>
          <w:rFonts w:ascii="Times New Roman" w:eastAsia="Times New Roman" w:hAnsi="Times New Roman" w:cs="Times New Roman"/>
          <w:i/>
          <w:lang w:val="lv-LV"/>
        </w:rPr>
        <w:t xml:space="preserve"> tiešsaistes </w:t>
      </w:r>
      <w:r w:rsidR="009156A4" w:rsidRPr="00573F58">
        <w:rPr>
          <w:rFonts w:ascii="Times New Roman" w:eastAsia="Times New Roman" w:hAnsi="Times New Roman" w:cs="Times New Roman"/>
          <w:i/>
          <w:lang w:val="lv-LV"/>
        </w:rPr>
        <w:t>rīku</w:t>
      </w:r>
      <w:r w:rsidRPr="00573F58">
        <w:rPr>
          <w:rFonts w:ascii="Times New Roman" w:eastAsia="Times New Roman" w:hAnsi="Times New Roman" w:cs="Times New Roman"/>
          <w:i/>
          <w:lang w:val="lv-LV"/>
        </w:rPr>
        <w:t xml:space="preserve"> un </w:t>
      </w:r>
      <w:r w:rsidR="009156A4" w:rsidRPr="00573F58">
        <w:rPr>
          <w:rFonts w:ascii="Times New Roman" w:eastAsia="Times New Roman" w:hAnsi="Times New Roman" w:cs="Times New Roman"/>
          <w:i/>
          <w:lang w:val="lv-LV"/>
        </w:rPr>
        <w:t>aplikāciju</w:t>
      </w:r>
      <w:r w:rsidRPr="00573F58">
        <w:rPr>
          <w:rFonts w:ascii="Times New Roman" w:eastAsia="Times New Roman" w:hAnsi="Times New Roman" w:cs="Times New Roman"/>
          <w:i/>
          <w:lang w:val="lv-LV"/>
        </w:rPr>
        <w:t>, lai piesaistītu jaun</w:t>
      </w:r>
      <w:r w:rsidR="000A48D4" w:rsidRPr="00573F58">
        <w:rPr>
          <w:rFonts w:ascii="Times New Roman" w:eastAsia="Times New Roman" w:hAnsi="Times New Roman" w:cs="Times New Roman"/>
          <w:i/>
          <w:lang w:val="lv-LV"/>
        </w:rPr>
        <w:t>ākās paaudzes</w:t>
      </w:r>
      <w:r w:rsidRPr="00573F58">
        <w:rPr>
          <w:rFonts w:ascii="Times New Roman" w:eastAsia="Times New Roman" w:hAnsi="Times New Roman" w:cs="Times New Roman"/>
          <w:i/>
          <w:lang w:val="lv-LV"/>
        </w:rPr>
        <w:t xml:space="preserve"> apmeklētāj</w:t>
      </w:r>
      <w:r w:rsidR="000A48D4" w:rsidRPr="00573F58">
        <w:rPr>
          <w:rFonts w:ascii="Times New Roman" w:eastAsia="Times New Roman" w:hAnsi="Times New Roman" w:cs="Times New Roman"/>
          <w:i/>
          <w:lang w:val="lv-LV"/>
        </w:rPr>
        <w:t>us izmantot vietējā</w:t>
      </w:r>
      <w:r w:rsidRPr="00573F58">
        <w:rPr>
          <w:rFonts w:ascii="Times New Roman" w:eastAsia="Times New Roman" w:hAnsi="Times New Roman" w:cs="Times New Roman"/>
          <w:i/>
          <w:lang w:val="lv-LV"/>
        </w:rPr>
        <w:t>s pārgājienu takas.</w:t>
      </w:r>
    </w:p>
    <w:p w14:paraId="043ACB99" w14:textId="758061DB" w:rsidR="000D3766" w:rsidRPr="00573F58" w:rsidRDefault="000D3766" w:rsidP="00E81135">
      <w:pPr>
        <w:rPr>
          <w:rFonts w:ascii="Times New Roman" w:hAnsi="Times New Roman" w:cs="Times New Roman"/>
          <w:lang w:val="lv-LV"/>
        </w:rPr>
      </w:pPr>
    </w:p>
    <w:p w14:paraId="6BF66042" w14:textId="5CE4DF4A" w:rsidR="00203790" w:rsidRPr="00573F58" w:rsidRDefault="00D61EA2" w:rsidP="00E81135">
      <w:pPr>
        <w:rPr>
          <w:rFonts w:ascii="Times New Roman" w:hAnsi="Times New Roman" w:cs="Times New Roman"/>
          <w:lang w:val="lv-LV"/>
        </w:rPr>
      </w:pPr>
      <w:r w:rsidRPr="00573F58">
        <w:rPr>
          <w:rFonts w:ascii="Times New Roman" w:hAnsi="Times New Roman" w:cs="Times New Roman"/>
          <w:lang w:val="lv-LV"/>
        </w:rPr>
        <w:t>(24.lapa)</w:t>
      </w:r>
    </w:p>
    <w:p w14:paraId="1AEAA8A7" w14:textId="77777777" w:rsidR="003274FE" w:rsidRPr="00573F58" w:rsidRDefault="003274FE"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6. Ilgtspējīgas kopienas</w:t>
      </w:r>
    </w:p>
    <w:p w14:paraId="26AD1FEB" w14:textId="5ABCFA5C" w:rsidR="00C9433E" w:rsidRPr="00573F58" w:rsidRDefault="00C62F80"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Viedas pieejas lauku attīstībai ir nepieciešams, lai nodrošinātu, ka lauku kopienas ir dinamiskas un pievilcīgas dzīvošanai un darbam.</w:t>
      </w:r>
      <w:r w:rsidR="000B0768" w:rsidRPr="00573F58">
        <w:rPr>
          <w:rFonts w:ascii="Times New Roman" w:eastAsia="Times New Roman" w:hAnsi="Times New Roman" w:cs="Times New Roman"/>
          <w:b/>
          <w:lang w:val="lv-LV"/>
        </w:rPr>
        <w:t xml:space="preserve"> </w:t>
      </w:r>
      <w:r w:rsidR="00C9433E" w:rsidRPr="00573F58">
        <w:rPr>
          <w:rFonts w:ascii="Times New Roman" w:eastAsia="Times New Roman" w:hAnsi="Times New Roman" w:cs="Times New Roman"/>
          <w:b/>
          <w:lang w:val="lv-LV"/>
        </w:rPr>
        <w:t xml:space="preserve">Pieejas, kas vērstas </w:t>
      </w:r>
      <w:r w:rsidR="00DF685D" w:rsidRPr="00573F58">
        <w:rPr>
          <w:rFonts w:ascii="Times New Roman" w:eastAsia="Times New Roman" w:hAnsi="Times New Roman" w:cs="Times New Roman"/>
          <w:b/>
          <w:lang w:val="lv-LV"/>
        </w:rPr>
        <w:t xml:space="preserve">tikai </w:t>
      </w:r>
      <w:r w:rsidR="00C9433E" w:rsidRPr="00573F58">
        <w:rPr>
          <w:rFonts w:ascii="Times New Roman" w:eastAsia="Times New Roman" w:hAnsi="Times New Roman" w:cs="Times New Roman"/>
          <w:b/>
          <w:lang w:val="lv-LV"/>
        </w:rPr>
        <w:t xml:space="preserve">uz </w:t>
      </w:r>
      <w:r w:rsidR="00DF685D" w:rsidRPr="00573F58">
        <w:rPr>
          <w:rFonts w:ascii="Times New Roman" w:eastAsia="Times New Roman" w:hAnsi="Times New Roman" w:cs="Times New Roman"/>
          <w:b/>
          <w:lang w:val="lv-LV"/>
        </w:rPr>
        <w:t>ekonomku</w:t>
      </w:r>
      <w:r w:rsidRPr="00573F58">
        <w:rPr>
          <w:rFonts w:ascii="Times New Roman" w:eastAsia="Times New Roman" w:hAnsi="Times New Roman" w:cs="Times New Roman"/>
          <w:b/>
          <w:lang w:val="lv-LV"/>
        </w:rPr>
        <w:t xml:space="preserve"> un darba iespējām nevarēs pārvarēt visus šķēršļus vietējā lauku attīstībā</w:t>
      </w:r>
      <w:r w:rsidR="00C9433E" w:rsidRPr="00573F58">
        <w:rPr>
          <w:rFonts w:ascii="Times New Roman" w:eastAsia="Times New Roman" w:hAnsi="Times New Roman" w:cs="Times New Roman"/>
          <w:b/>
          <w:lang w:val="lv-LV"/>
        </w:rPr>
        <w:t>.</w:t>
      </w:r>
    </w:p>
    <w:p w14:paraId="70B9487A" w14:textId="0BC1F243" w:rsidR="00141125" w:rsidRPr="00573F58" w:rsidRDefault="00C9433E"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Biznesa attīstība lauksai</w:t>
      </w:r>
      <w:r w:rsidR="00DD356E" w:rsidRPr="00573F58">
        <w:rPr>
          <w:rFonts w:ascii="Times New Roman" w:eastAsia="Times New Roman" w:hAnsi="Times New Roman" w:cs="Times New Roman"/>
          <w:lang w:val="lv-LV"/>
        </w:rPr>
        <w:t>mniecībā, mežsaimniecībā un citās</w:t>
      </w:r>
      <w:r w:rsidRPr="00573F58">
        <w:rPr>
          <w:rFonts w:ascii="Times New Roman" w:eastAsia="Times New Roman" w:hAnsi="Times New Roman" w:cs="Times New Roman"/>
          <w:lang w:val="lv-LV"/>
        </w:rPr>
        <w:t xml:space="preserve"> </w:t>
      </w:r>
      <w:r w:rsidR="00DD356E" w:rsidRPr="00573F58">
        <w:rPr>
          <w:rFonts w:ascii="Times New Roman" w:eastAsia="Times New Roman" w:hAnsi="Times New Roman" w:cs="Times New Roman"/>
          <w:lang w:val="lv-LV"/>
        </w:rPr>
        <w:t xml:space="preserve">lauku ekonomikas nozarēs </w:t>
      </w:r>
      <w:r w:rsidR="00573F58">
        <w:rPr>
          <w:rFonts w:ascii="Times New Roman" w:eastAsia="Times New Roman" w:hAnsi="Times New Roman" w:cs="Times New Roman"/>
          <w:lang w:val="lv-LV"/>
        </w:rPr>
        <w:t>var palīdzēt saglabāt darba</w:t>
      </w:r>
      <w:r w:rsidRPr="00573F58">
        <w:rPr>
          <w:rFonts w:ascii="Times New Roman" w:eastAsia="Times New Roman" w:hAnsi="Times New Roman" w:cs="Times New Roman"/>
          <w:lang w:val="lv-LV"/>
        </w:rPr>
        <w:t xml:space="preserve">vietas laukos. Tomēr ir arī svarīgi, ka </w:t>
      </w:r>
      <w:r w:rsidR="00F401A3" w:rsidRPr="00573F58">
        <w:rPr>
          <w:rFonts w:ascii="Times New Roman" w:eastAsia="Times New Roman" w:hAnsi="Times New Roman" w:cs="Times New Roman"/>
          <w:lang w:val="lv-LV"/>
        </w:rPr>
        <w:t xml:space="preserve">laukos </w:t>
      </w:r>
      <w:r w:rsidRPr="00573F58">
        <w:rPr>
          <w:rFonts w:ascii="Times New Roman" w:eastAsia="Times New Roman" w:hAnsi="Times New Roman" w:cs="Times New Roman"/>
          <w:lang w:val="lv-LV"/>
        </w:rPr>
        <w:t>ir skolas, veikali un citi vietējie pakalpoj</w:t>
      </w:r>
      <w:r w:rsidR="00F401A3" w:rsidRPr="00573F58">
        <w:rPr>
          <w:rFonts w:ascii="Times New Roman" w:eastAsia="Times New Roman" w:hAnsi="Times New Roman" w:cs="Times New Roman"/>
          <w:lang w:val="lv-LV"/>
        </w:rPr>
        <w:t xml:space="preserve">umi, lai padarītu lauku </w:t>
      </w:r>
      <w:proofErr w:type="gramStart"/>
      <w:r w:rsidR="00F401A3" w:rsidRPr="00573F58">
        <w:rPr>
          <w:rFonts w:ascii="Times New Roman" w:eastAsia="Times New Roman" w:hAnsi="Times New Roman" w:cs="Times New Roman"/>
          <w:lang w:val="lv-LV"/>
        </w:rPr>
        <w:t>kopienas</w:t>
      </w:r>
      <w:proofErr w:type="gramEnd"/>
      <w:r w:rsidRPr="00573F58">
        <w:rPr>
          <w:rFonts w:ascii="Times New Roman" w:eastAsia="Times New Roman" w:hAnsi="Times New Roman" w:cs="Times New Roman"/>
          <w:lang w:val="lv-LV"/>
        </w:rPr>
        <w:t xml:space="preserve"> </w:t>
      </w:r>
      <w:r w:rsidR="00F401A3" w:rsidRPr="00573F58">
        <w:rPr>
          <w:rFonts w:ascii="Times New Roman" w:eastAsia="Times New Roman" w:hAnsi="Times New Roman" w:cs="Times New Roman"/>
          <w:lang w:val="lv-LV"/>
        </w:rPr>
        <w:t>pievilcīgas dzīvošanai un darbam. Pozitīvi</w:t>
      </w:r>
      <w:r w:rsidRPr="00573F58">
        <w:rPr>
          <w:rFonts w:ascii="Times New Roman" w:eastAsia="Times New Roman" w:hAnsi="Times New Roman" w:cs="Times New Roman"/>
          <w:lang w:val="lv-LV"/>
        </w:rPr>
        <w:t xml:space="preserve"> cikli</w:t>
      </w:r>
      <w:r w:rsidR="00F401A3" w:rsidRPr="00573F58">
        <w:rPr>
          <w:rFonts w:ascii="Times New Roman" w:eastAsia="Times New Roman" w:hAnsi="Times New Roman" w:cs="Times New Roman"/>
          <w:lang w:val="lv-LV"/>
        </w:rPr>
        <w:t xml:space="preserve"> vai loki</w:t>
      </w:r>
      <w:r w:rsidRPr="00573F58">
        <w:rPr>
          <w:rFonts w:ascii="Times New Roman" w:eastAsia="Times New Roman" w:hAnsi="Times New Roman" w:cs="Times New Roman"/>
          <w:lang w:val="lv-LV"/>
        </w:rPr>
        <w:t xml:space="preserve"> var </w:t>
      </w:r>
      <w:r w:rsidR="00BE506C" w:rsidRPr="00573F58">
        <w:rPr>
          <w:rFonts w:ascii="Times New Roman" w:eastAsia="Times New Roman" w:hAnsi="Times New Roman" w:cs="Times New Roman"/>
          <w:lang w:val="lv-LV"/>
        </w:rPr>
        <w:t xml:space="preserve">tikt </w:t>
      </w:r>
      <w:r w:rsidRPr="00573F58">
        <w:rPr>
          <w:rFonts w:ascii="Times New Roman" w:eastAsia="Times New Roman" w:hAnsi="Times New Roman" w:cs="Times New Roman"/>
          <w:lang w:val="lv-LV"/>
        </w:rPr>
        <w:t>izveidot</w:t>
      </w:r>
      <w:r w:rsidR="00BE506C" w:rsidRPr="00573F58">
        <w:rPr>
          <w:rFonts w:ascii="Times New Roman" w:eastAsia="Times New Roman" w:hAnsi="Times New Roman" w:cs="Times New Roman"/>
          <w:lang w:val="lv-LV"/>
        </w:rPr>
        <w:t>i</w:t>
      </w:r>
      <w:r w:rsidRPr="00573F58">
        <w:rPr>
          <w:rFonts w:ascii="Times New Roman" w:eastAsia="Times New Roman" w:hAnsi="Times New Roman" w:cs="Times New Roman"/>
          <w:lang w:val="lv-LV"/>
        </w:rPr>
        <w:t xml:space="preserve">, nodrošinot ilgtspējīgu vietējo pakalpojumu </w:t>
      </w:r>
      <w:r w:rsidR="00BE506C" w:rsidRPr="00573F58">
        <w:rPr>
          <w:rFonts w:ascii="Times New Roman" w:eastAsia="Times New Roman" w:hAnsi="Times New Roman" w:cs="Times New Roman"/>
          <w:lang w:val="lv-LV"/>
        </w:rPr>
        <w:t xml:space="preserve">pastāvēšanu </w:t>
      </w:r>
      <w:r w:rsidRPr="00573F58">
        <w:rPr>
          <w:rFonts w:ascii="Times New Roman" w:eastAsia="Times New Roman" w:hAnsi="Times New Roman" w:cs="Times New Roman"/>
          <w:lang w:val="lv-LV"/>
        </w:rPr>
        <w:t>līdzās biznesa attīstībai.</w:t>
      </w:r>
    </w:p>
    <w:p w14:paraId="3464614A" w14:textId="0FB8215D" w:rsidR="00141125" w:rsidRPr="00573F58" w:rsidRDefault="00BE506C"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Jauni</w:t>
      </w:r>
      <w:r w:rsidR="00141125" w:rsidRPr="00573F58">
        <w:rPr>
          <w:rFonts w:ascii="Times New Roman" w:eastAsia="Times New Roman" w:hAnsi="Times New Roman" w:cs="Times New Roman"/>
          <w:b/>
          <w:lang w:val="lv-LV"/>
        </w:rPr>
        <w:t xml:space="preserve"> pakalpojumu modeļi</w:t>
      </w:r>
    </w:p>
    <w:p w14:paraId="1F0756F3" w14:textId="3A32FEA0" w:rsidR="00141125" w:rsidRPr="00573F58" w:rsidRDefault="00BE506C"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Jauni modeļi elastīgai pakalpojumu sniegšanai</w:t>
      </w:r>
      <w:r w:rsidR="00141125" w:rsidRPr="00573F58">
        <w:rPr>
          <w:rFonts w:ascii="Times New Roman" w:eastAsia="Times New Roman" w:hAnsi="Times New Roman" w:cs="Times New Roman"/>
          <w:lang w:val="lv-LV"/>
        </w:rPr>
        <w:t xml:space="preserve"> </w:t>
      </w:r>
      <w:r w:rsidR="008F0AFD" w:rsidRPr="00573F58">
        <w:rPr>
          <w:rFonts w:ascii="Times New Roman" w:eastAsia="Times New Roman" w:hAnsi="Times New Roman" w:cs="Times New Roman"/>
          <w:lang w:val="lv-LV"/>
        </w:rPr>
        <w:t>ir</w:t>
      </w:r>
      <w:r w:rsidR="00141125" w:rsidRPr="00573F58">
        <w:rPr>
          <w:rFonts w:ascii="Times New Roman" w:eastAsia="Times New Roman" w:hAnsi="Times New Roman" w:cs="Times New Roman"/>
          <w:lang w:val="lv-LV"/>
        </w:rPr>
        <w:t xml:space="preserve"> nepieciešami, lai </w:t>
      </w:r>
      <w:r w:rsidR="008F0AFD" w:rsidRPr="00573F58">
        <w:rPr>
          <w:rFonts w:ascii="Times New Roman" w:eastAsia="Times New Roman" w:hAnsi="Times New Roman" w:cs="Times New Roman"/>
          <w:lang w:val="lv-LV"/>
        </w:rPr>
        <w:t>apmierinātu vietējās vajadzības</w:t>
      </w:r>
      <w:r w:rsidR="00141125" w:rsidRPr="00573F58">
        <w:rPr>
          <w:rFonts w:ascii="Times New Roman" w:eastAsia="Times New Roman" w:hAnsi="Times New Roman" w:cs="Times New Roman"/>
          <w:lang w:val="lv-LV"/>
        </w:rPr>
        <w:t xml:space="preserve"> efektīvā un rentablā veidā. </w:t>
      </w:r>
      <w:r w:rsidR="008F0AFD" w:rsidRPr="00573F58">
        <w:rPr>
          <w:rFonts w:ascii="Times New Roman" w:eastAsia="Times New Roman" w:hAnsi="Times New Roman" w:cs="Times New Roman"/>
          <w:lang w:val="lv-LV"/>
        </w:rPr>
        <w:t>Populārākā</w:t>
      </w:r>
      <w:r w:rsidR="00141125" w:rsidRPr="00573F58">
        <w:rPr>
          <w:rFonts w:ascii="Times New Roman" w:eastAsia="Times New Roman" w:hAnsi="Times New Roman" w:cs="Times New Roman"/>
          <w:lang w:val="lv-LV"/>
        </w:rPr>
        <w:t xml:space="preserve"> pieeja ir </w:t>
      </w:r>
      <w:r w:rsidR="00141125" w:rsidRPr="00573F58">
        <w:rPr>
          <w:rFonts w:ascii="Times New Roman" w:eastAsia="Times New Roman" w:hAnsi="Times New Roman" w:cs="Times New Roman"/>
          <w:b/>
          <w:lang w:val="lv-LV"/>
        </w:rPr>
        <w:t>m</w:t>
      </w:r>
      <w:r w:rsidR="008F0AFD" w:rsidRPr="00573F58">
        <w:rPr>
          <w:rFonts w:ascii="Times New Roman" w:eastAsia="Times New Roman" w:hAnsi="Times New Roman" w:cs="Times New Roman"/>
          <w:b/>
          <w:lang w:val="lv-LV"/>
        </w:rPr>
        <w:t>obilo pakalpojumu</w:t>
      </w:r>
      <w:r w:rsidR="008F0AFD" w:rsidRPr="00573F58">
        <w:rPr>
          <w:rFonts w:ascii="Times New Roman" w:eastAsia="Times New Roman" w:hAnsi="Times New Roman" w:cs="Times New Roman"/>
          <w:lang w:val="lv-LV"/>
        </w:rPr>
        <w:t xml:space="preserve"> </w:t>
      </w:r>
      <w:r w:rsidR="00287351" w:rsidRPr="00573F58">
        <w:rPr>
          <w:rFonts w:ascii="Times New Roman" w:eastAsia="Times New Roman" w:hAnsi="Times New Roman" w:cs="Times New Roman"/>
          <w:lang w:val="lv-LV"/>
        </w:rPr>
        <w:t>sniegšana, kas ļauj lokāli sniegt</w:t>
      </w:r>
      <w:r w:rsidR="00141125" w:rsidRPr="00573F58">
        <w:rPr>
          <w:rFonts w:ascii="Times New Roman" w:eastAsia="Times New Roman" w:hAnsi="Times New Roman" w:cs="Times New Roman"/>
          <w:lang w:val="lv-LV"/>
        </w:rPr>
        <w:t xml:space="preserve"> pakalpojumu</w:t>
      </w:r>
      <w:r w:rsidR="00287351" w:rsidRPr="00573F58">
        <w:rPr>
          <w:rFonts w:ascii="Times New Roman" w:eastAsia="Times New Roman" w:hAnsi="Times New Roman" w:cs="Times New Roman"/>
          <w:lang w:val="lv-LV"/>
        </w:rPr>
        <w:t>s proporcionāli reālajai nepieciešamībai</w:t>
      </w:r>
      <w:r w:rsidR="00FD5094" w:rsidRPr="00573F58">
        <w:rPr>
          <w:rFonts w:ascii="Times New Roman" w:eastAsia="Times New Roman" w:hAnsi="Times New Roman" w:cs="Times New Roman"/>
          <w:lang w:val="lv-LV"/>
        </w:rPr>
        <w:t>. Tās</w:t>
      </w:r>
      <w:r w:rsidR="00141125" w:rsidRPr="00573F58">
        <w:rPr>
          <w:rFonts w:ascii="Times New Roman" w:eastAsia="Times New Roman" w:hAnsi="Times New Roman" w:cs="Times New Roman"/>
          <w:lang w:val="lv-LV"/>
        </w:rPr>
        <w:t xml:space="preserve"> var </w:t>
      </w:r>
      <w:r w:rsidR="00FD5094" w:rsidRPr="00573F58">
        <w:rPr>
          <w:rFonts w:ascii="Times New Roman" w:eastAsia="Times New Roman" w:hAnsi="Times New Roman" w:cs="Times New Roman"/>
          <w:lang w:val="lv-LV"/>
        </w:rPr>
        <w:t>būt</w:t>
      </w:r>
      <w:r w:rsidR="00141125" w:rsidRPr="00573F58">
        <w:rPr>
          <w:rFonts w:ascii="Times New Roman" w:eastAsia="Times New Roman" w:hAnsi="Times New Roman" w:cs="Times New Roman"/>
          <w:lang w:val="lv-LV"/>
        </w:rPr>
        <w:t xml:space="preserve"> pārvietojamās bibliotēkas, bankas un </w:t>
      </w:r>
      <w:r w:rsidR="00FD5094" w:rsidRPr="00573F58">
        <w:rPr>
          <w:rFonts w:ascii="Times New Roman" w:eastAsia="Times New Roman" w:hAnsi="Times New Roman" w:cs="Times New Roman"/>
          <w:lang w:val="lv-LV"/>
        </w:rPr>
        <w:t>veselības aprūpes punkti</w:t>
      </w:r>
      <w:r w:rsidR="003274FE" w:rsidRPr="00573F58">
        <w:rPr>
          <w:rFonts w:ascii="Times New Roman" w:eastAsia="Times New Roman" w:hAnsi="Times New Roman" w:cs="Times New Roman"/>
          <w:lang w:val="lv-LV"/>
        </w:rPr>
        <w:t>.</w:t>
      </w:r>
    </w:p>
    <w:p w14:paraId="23C890F8" w14:textId="3FE56B5D" w:rsidR="009A1B22" w:rsidRPr="00573F58" w:rsidRDefault="00FD5094"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Atšķirīga</w:t>
      </w:r>
      <w:r w:rsidR="00141125" w:rsidRPr="00573F58">
        <w:rPr>
          <w:rFonts w:ascii="Times New Roman" w:eastAsia="Times New Roman" w:hAnsi="Times New Roman" w:cs="Times New Roman"/>
          <w:lang w:val="lv-LV"/>
        </w:rPr>
        <w:t xml:space="preserve"> vai daž</w:t>
      </w:r>
      <w:r w:rsidRPr="00573F58">
        <w:rPr>
          <w:rFonts w:ascii="Times New Roman" w:eastAsia="Times New Roman" w:hAnsi="Times New Roman" w:cs="Times New Roman"/>
          <w:lang w:val="lv-LV"/>
        </w:rPr>
        <w:t>kārt papildinoša</w:t>
      </w:r>
      <w:r w:rsidR="00141125" w:rsidRPr="00573F58">
        <w:rPr>
          <w:rFonts w:ascii="Times New Roman" w:eastAsia="Times New Roman" w:hAnsi="Times New Roman" w:cs="Times New Roman"/>
          <w:lang w:val="lv-LV"/>
        </w:rPr>
        <w:t xml:space="preserve"> pieeja ir </w:t>
      </w:r>
      <w:r w:rsidR="0055110A" w:rsidRPr="00573F58">
        <w:rPr>
          <w:rFonts w:ascii="Times New Roman" w:eastAsia="Times New Roman" w:hAnsi="Times New Roman" w:cs="Times New Roman"/>
          <w:lang w:val="lv-LV"/>
        </w:rPr>
        <w:t>nodrošināt</w:t>
      </w:r>
      <w:r w:rsidR="00141125" w:rsidRPr="00573F58">
        <w:rPr>
          <w:rFonts w:ascii="Times New Roman" w:eastAsia="Times New Roman" w:hAnsi="Times New Roman" w:cs="Times New Roman"/>
          <w:lang w:val="lv-LV"/>
        </w:rPr>
        <w:t xml:space="preserve"> </w:t>
      </w:r>
      <w:r w:rsidR="0055110A" w:rsidRPr="00573F58">
        <w:rPr>
          <w:rFonts w:ascii="Times New Roman" w:eastAsia="Times New Roman" w:hAnsi="Times New Roman" w:cs="Times New Roman"/>
          <w:b/>
          <w:lang w:val="lv-LV"/>
        </w:rPr>
        <w:t xml:space="preserve">pakalpojumus pa </w:t>
      </w:r>
      <w:r w:rsidR="00141125" w:rsidRPr="00573F58">
        <w:rPr>
          <w:rFonts w:ascii="Times New Roman" w:eastAsia="Times New Roman" w:hAnsi="Times New Roman" w:cs="Times New Roman"/>
          <w:b/>
          <w:lang w:val="lv-LV"/>
        </w:rPr>
        <w:t>telefonu vai tiešsaist</w:t>
      </w:r>
      <w:r w:rsidR="0055110A" w:rsidRPr="00573F58">
        <w:rPr>
          <w:rFonts w:ascii="Times New Roman" w:eastAsia="Times New Roman" w:hAnsi="Times New Roman" w:cs="Times New Roman"/>
          <w:b/>
          <w:lang w:val="lv-LV"/>
        </w:rPr>
        <w:t>ē</w:t>
      </w:r>
      <w:r w:rsidR="00F56FFB" w:rsidRPr="00573F58">
        <w:rPr>
          <w:rFonts w:ascii="Times New Roman" w:eastAsia="Times New Roman" w:hAnsi="Times New Roman" w:cs="Times New Roman"/>
          <w:lang w:val="lv-LV"/>
        </w:rPr>
        <w:t>. Tādas pieejas</w:t>
      </w:r>
      <w:r w:rsidR="00141125" w:rsidRPr="00573F58">
        <w:rPr>
          <w:rFonts w:ascii="Times New Roman" w:eastAsia="Times New Roman" w:hAnsi="Times New Roman" w:cs="Times New Roman"/>
          <w:lang w:val="lv-LV"/>
        </w:rPr>
        <w:t xml:space="preserve"> var piedāvāt tūlītēju </w:t>
      </w:r>
      <w:r w:rsidR="0055110A" w:rsidRPr="00573F58">
        <w:rPr>
          <w:rFonts w:ascii="Times New Roman" w:eastAsia="Times New Roman" w:hAnsi="Times New Roman" w:cs="Times New Roman"/>
          <w:lang w:val="lv-LV"/>
        </w:rPr>
        <w:t>reakciju</w:t>
      </w:r>
      <w:r w:rsidR="00141125" w:rsidRPr="00573F58">
        <w:rPr>
          <w:rFonts w:ascii="Times New Roman" w:eastAsia="Times New Roman" w:hAnsi="Times New Roman" w:cs="Times New Roman"/>
          <w:lang w:val="lv-LV"/>
        </w:rPr>
        <w:t xml:space="preserve"> uz noteiktām lietotāju vajadzībām, neatkarīgi no to atrašanās vietas, un bieži vien arī ārpus </w:t>
      </w:r>
      <w:r w:rsidR="00F56FFB" w:rsidRPr="00573F58">
        <w:rPr>
          <w:rFonts w:ascii="Times New Roman" w:eastAsia="Times New Roman" w:hAnsi="Times New Roman" w:cs="Times New Roman"/>
          <w:lang w:val="lv-LV"/>
        </w:rPr>
        <w:t>tradicionāli noteiktajiem darba laikiem</w:t>
      </w:r>
      <w:r w:rsidR="00141125" w:rsidRPr="00573F58">
        <w:rPr>
          <w:rFonts w:ascii="Times New Roman" w:eastAsia="Times New Roman" w:hAnsi="Times New Roman" w:cs="Times New Roman"/>
          <w:lang w:val="lv-LV"/>
        </w:rPr>
        <w:t>. T</w:t>
      </w:r>
      <w:r w:rsidR="00041C7A" w:rsidRPr="00573F58">
        <w:rPr>
          <w:rFonts w:ascii="Times New Roman" w:eastAsia="Times New Roman" w:hAnsi="Times New Roman" w:cs="Times New Roman"/>
          <w:lang w:val="lv-LV"/>
        </w:rPr>
        <w:t>ipiski šādas</w:t>
      </w:r>
      <w:r w:rsidR="009E7BD2" w:rsidRPr="00573F58">
        <w:rPr>
          <w:rFonts w:ascii="Times New Roman" w:eastAsia="Times New Roman" w:hAnsi="Times New Roman" w:cs="Times New Roman"/>
          <w:lang w:val="lv-LV"/>
        </w:rPr>
        <w:t xml:space="preserve"> </w:t>
      </w:r>
      <w:r w:rsidR="00041C7A" w:rsidRPr="00573F58">
        <w:rPr>
          <w:rFonts w:ascii="Times New Roman" w:eastAsia="Times New Roman" w:hAnsi="Times New Roman" w:cs="Times New Roman"/>
          <w:lang w:val="lv-LV"/>
        </w:rPr>
        <w:t>pieejas</w:t>
      </w:r>
      <w:r w:rsidR="009E7BD2" w:rsidRPr="00573F58">
        <w:rPr>
          <w:rFonts w:ascii="Times New Roman" w:eastAsia="Times New Roman" w:hAnsi="Times New Roman" w:cs="Times New Roman"/>
          <w:lang w:val="lv-LV"/>
        </w:rPr>
        <w:t xml:space="preserve"> nodrošina piekļuvi </w:t>
      </w:r>
      <w:r w:rsidR="00041C7A" w:rsidRPr="00573F58">
        <w:rPr>
          <w:rFonts w:ascii="Times New Roman" w:eastAsia="Times New Roman" w:hAnsi="Times New Roman" w:cs="Times New Roman"/>
          <w:lang w:val="lv-LV"/>
        </w:rPr>
        <w:t>tradicionāliem pakalpojumiem ārpus</w:t>
      </w:r>
      <w:r w:rsidR="00141125" w:rsidRPr="00573F58">
        <w:rPr>
          <w:rFonts w:ascii="Times New Roman" w:eastAsia="Times New Roman" w:hAnsi="Times New Roman" w:cs="Times New Roman"/>
          <w:lang w:val="lv-LV"/>
        </w:rPr>
        <w:t xml:space="preserve"> </w:t>
      </w:r>
      <w:r w:rsidR="00041C7A" w:rsidRPr="00573F58">
        <w:rPr>
          <w:rFonts w:ascii="Times New Roman" w:eastAsia="Times New Roman" w:hAnsi="Times New Roman" w:cs="Times New Roman"/>
          <w:lang w:val="lv-LV"/>
        </w:rPr>
        <w:t>ierastā</w:t>
      </w:r>
      <w:r w:rsidR="00141125" w:rsidRPr="00573F58">
        <w:rPr>
          <w:rFonts w:ascii="Times New Roman" w:eastAsia="Times New Roman" w:hAnsi="Times New Roman" w:cs="Times New Roman"/>
          <w:lang w:val="lv-LV"/>
        </w:rPr>
        <w:t xml:space="preserve"> </w:t>
      </w:r>
      <w:r w:rsidR="00041C7A" w:rsidRPr="00573F58">
        <w:rPr>
          <w:rFonts w:ascii="Times New Roman" w:eastAsia="Times New Roman" w:hAnsi="Times New Roman" w:cs="Times New Roman"/>
          <w:lang w:val="lv-LV"/>
        </w:rPr>
        <w:t>darb</w:t>
      </w:r>
      <w:r w:rsidR="00D21EDC" w:rsidRPr="00573F58">
        <w:rPr>
          <w:rFonts w:ascii="Times New Roman" w:eastAsia="Times New Roman" w:hAnsi="Times New Roman" w:cs="Times New Roman"/>
          <w:lang w:val="lv-LV"/>
        </w:rPr>
        <w:t>a</w:t>
      </w:r>
      <w:r w:rsidR="00041C7A" w:rsidRPr="00573F58">
        <w:rPr>
          <w:rFonts w:ascii="Times New Roman" w:eastAsia="Times New Roman" w:hAnsi="Times New Roman" w:cs="Times New Roman"/>
          <w:lang w:val="lv-LV"/>
        </w:rPr>
        <w:t xml:space="preserve"> laika</w:t>
      </w:r>
      <w:r w:rsidR="00141125" w:rsidRPr="00573F58">
        <w:rPr>
          <w:rFonts w:ascii="Times New Roman" w:eastAsia="Times New Roman" w:hAnsi="Times New Roman" w:cs="Times New Roman"/>
          <w:lang w:val="lv-LV"/>
        </w:rPr>
        <w:t xml:space="preserve">. Piemēram, </w:t>
      </w:r>
      <w:r w:rsidR="000805BD" w:rsidRPr="00573F58">
        <w:rPr>
          <w:rFonts w:ascii="Times New Roman" w:eastAsia="Times New Roman" w:hAnsi="Times New Roman" w:cs="Times New Roman"/>
          <w:lang w:val="lv-LV"/>
        </w:rPr>
        <w:t xml:space="preserve">pa </w:t>
      </w:r>
      <w:r w:rsidR="00141125" w:rsidRPr="00573F58">
        <w:rPr>
          <w:rFonts w:ascii="Times New Roman" w:eastAsia="Times New Roman" w:hAnsi="Times New Roman" w:cs="Times New Roman"/>
          <w:lang w:val="lv-LV"/>
        </w:rPr>
        <w:t xml:space="preserve">telefonu vai tiešsaistē </w:t>
      </w:r>
      <w:r w:rsidR="000805BD" w:rsidRPr="00573F58">
        <w:rPr>
          <w:rFonts w:ascii="Times New Roman" w:eastAsia="Times New Roman" w:hAnsi="Times New Roman" w:cs="Times New Roman"/>
          <w:lang w:val="lv-LV"/>
        </w:rPr>
        <w:t>sniegtie veselības aprūpes pakalpojumi</w:t>
      </w:r>
      <w:r w:rsidR="00141125" w:rsidRPr="00573F58">
        <w:rPr>
          <w:rFonts w:ascii="Times New Roman" w:eastAsia="Times New Roman" w:hAnsi="Times New Roman" w:cs="Times New Roman"/>
          <w:lang w:val="lv-LV"/>
        </w:rPr>
        <w:t xml:space="preserve"> var risināt attālināti</w:t>
      </w:r>
      <w:r w:rsidR="000805BD" w:rsidRPr="00573F58">
        <w:rPr>
          <w:rFonts w:ascii="Times New Roman" w:eastAsia="Times New Roman" w:hAnsi="Times New Roman" w:cs="Times New Roman"/>
          <w:lang w:val="lv-LV"/>
        </w:rPr>
        <w:t xml:space="preserve"> tādas vajadzības</w:t>
      </w:r>
      <w:r w:rsidR="00141125" w:rsidRPr="00573F58">
        <w:rPr>
          <w:rFonts w:ascii="Times New Roman" w:eastAsia="Times New Roman" w:hAnsi="Times New Roman" w:cs="Times New Roman"/>
          <w:lang w:val="lv-LV"/>
        </w:rPr>
        <w:t xml:space="preserve">, kas neprasa </w:t>
      </w:r>
      <w:r w:rsidR="000E53FC" w:rsidRPr="00573F58">
        <w:rPr>
          <w:rFonts w:ascii="Times New Roman" w:eastAsia="Times New Roman" w:hAnsi="Times New Roman" w:cs="Times New Roman"/>
          <w:lang w:val="lv-LV"/>
        </w:rPr>
        <w:t xml:space="preserve">fizisku klātesamību </w:t>
      </w:r>
      <w:r w:rsidR="00141125" w:rsidRPr="00573F58">
        <w:rPr>
          <w:rFonts w:ascii="Times New Roman" w:eastAsia="Times New Roman" w:hAnsi="Times New Roman" w:cs="Times New Roman"/>
          <w:lang w:val="lv-LV"/>
        </w:rPr>
        <w:t>vai var</w:t>
      </w:r>
      <w:r w:rsidR="000E53FC" w:rsidRPr="00573F58">
        <w:rPr>
          <w:rFonts w:ascii="Times New Roman" w:eastAsia="Times New Roman" w:hAnsi="Times New Roman" w:cs="Times New Roman"/>
          <w:lang w:val="lv-LV"/>
        </w:rPr>
        <w:t xml:space="preserve"> tikt izmantoti pirms vizītēm</w:t>
      </w:r>
      <w:r w:rsidR="00141125" w:rsidRPr="00573F58">
        <w:rPr>
          <w:rFonts w:ascii="Times New Roman" w:eastAsia="Times New Roman" w:hAnsi="Times New Roman" w:cs="Times New Roman"/>
          <w:lang w:val="lv-LV"/>
        </w:rPr>
        <w:t xml:space="preserve"> </w:t>
      </w:r>
      <w:r w:rsidR="000E53FC" w:rsidRPr="00573F58">
        <w:rPr>
          <w:rFonts w:ascii="Times New Roman" w:eastAsia="Times New Roman" w:hAnsi="Times New Roman" w:cs="Times New Roman"/>
          <w:lang w:val="lv-LV"/>
        </w:rPr>
        <w:t>veselības aprūpes iestādēs</w:t>
      </w:r>
      <w:r w:rsidR="003274FE" w:rsidRPr="00573F58">
        <w:rPr>
          <w:rFonts w:ascii="Times New Roman" w:eastAsia="Times New Roman" w:hAnsi="Times New Roman" w:cs="Times New Roman"/>
          <w:lang w:val="lv-LV"/>
        </w:rPr>
        <w:t>.</w:t>
      </w:r>
    </w:p>
    <w:p w14:paraId="00D0C972" w14:textId="2A77990E" w:rsidR="009A1B22" w:rsidRPr="00573F58" w:rsidRDefault="00534E98"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Piekļuve</w:t>
      </w:r>
      <w:r w:rsidR="00141125" w:rsidRPr="00573F58">
        <w:rPr>
          <w:rFonts w:ascii="Times New Roman" w:eastAsia="Times New Roman" w:hAnsi="Times New Roman" w:cs="Times New Roman"/>
          <w:lang w:val="lv-LV"/>
        </w:rPr>
        <w:t xml:space="preserve"> vietēja</w:t>
      </w:r>
      <w:r w:rsidRPr="00573F58">
        <w:rPr>
          <w:rFonts w:ascii="Times New Roman" w:eastAsia="Times New Roman" w:hAnsi="Times New Roman" w:cs="Times New Roman"/>
          <w:lang w:val="lv-LV"/>
        </w:rPr>
        <w:t>m transportam</w:t>
      </w:r>
      <w:r w:rsidR="00141125" w:rsidRPr="00573F58">
        <w:rPr>
          <w:rFonts w:ascii="Times New Roman" w:eastAsia="Times New Roman" w:hAnsi="Times New Roman" w:cs="Times New Roman"/>
          <w:lang w:val="lv-LV"/>
        </w:rPr>
        <w:t xml:space="preserve"> ir būtisks</w:t>
      </w:r>
      <w:r w:rsidRPr="00573F58">
        <w:rPr>
          <w:rFonts w:ascii="Times New Roman" w:eastAsia="Times New Roman" w:hAnsi="Times New Roman" w:cs="Times New Roman"/>
          <w:lang w:val="lv-LV"/>
        </w:rPr>
        <w:t xml:space="preserve"> jautājums par lauku teritorijās</w:t>
      </w:r>
      <w:r w:rsidR="00141125" w:rsidRPr="00573F58">
        <w:rPr>
          <w:rFonts w:ascii="Times New Roman" w:eastAsia="Times New Roman" w:hAnsi="Times New Roman" w:cs="Times New Roman"/>
          <w:lang w:val="lv-LV"/>
        </w:rPr>
        <w:t xml:space="preserve">, jo īpaši visneaizsargātākajiem sabiedrības locekļiem. </w:t>
      </w:r>
      <w:r w:rsidR="0094506D" w:rsidRPr="00573F58">
        <w:rPr>
          <w:rFonts w:ascii="Times New Roman" w:eastAsia="Times New Roman" w:hAnsi="Times New Roman" w:cs="Times New Roman"/>
          <w:lang w:val="lv-LV"/>
        </w:rPr>
        <w:t>Viedāki</w:t>
      </w:r>
      <w:r w:rsidR="00141125" w:rsidRPr="00573F58">
        <w:rPr>
          <w:rFonts w:ascii="Times New Roman" w:eastAsia="Times New Roman" w:hAnsi="Times New Roman" w:cs="Times New Roman"/>
          <w:lang w:val="lv-LV"/>
        </w:rPr>
        <w:t xml:space="preserve">, </w:t>
      </w:r>
      <w:r w:rsidR="0094506D" w:rsidRPr="00573F58">
        <w:rPr>
          <w:rFonts w:ascii="Times New Roman" w:eastAsia="Times New Roman" w:hAnsi="Times New Roman" w:cs="Times New Roman"/>
          <w:lang w:val="lv-LV"/>
        </w:rPr>
        <w:t>dzīvotspējīgāki</w:t>
      </w:r>
      <w:r w:rsidR="00DF1A21" w:rsidRPr="00573F58">
        <w:rPr>
          <w:rFonts w:ascii="Times New Roman" w:eastAsia="Times New Roman" w:hAnsi="Times New Roman" w:cs="Times New Roman"/>
          <w:lang w:val="lv-LV"/>
        </w:rPr>
        <w:t xml:space="preserve"> risinājumi</w:t>
      </w:r>
      <w:r w:rsidR="00573F58">
        <w:rPr>
          <w:rFonts w:ascii="Times New Roman" w:eastAsia="Times New Roman" w:hAnsi="Times New Roman" w:cs="Times New Roman"/>
          <w:lang w:val="lv-LV"/>
        </w:rPr>
        <w:t>,</w:t>
      </w:r>
      <w:r w:rsidR="00141125" w:rsidRPr="00573F58">
        <w:rPr>
          <w:rFonts w:ascii="Times New Roman" w:eastAsia="Times New Roman" w:hAnsi="Times New Roman" w:cs="Times New Roman"/>
          <w:lang w:val="lv-LV"/>
        </w:rPr>
        <w:t xml:space="preserve"> </w:t>
      </w:r>
      <w:r w:rsidR="00DF1A21" w:rsidRPr="00573F58">
        <w:rPr>
          <w:rFonts w:ascii="Times New Roman" w:eastAsia="Times New Roman" w:hAnsi="Times New Roman" w:cs="Times New Roman"/>
          <w:lang w:val="lv-LV"/>
        </w:rPr>
        <w:t xml:space="preserve">lai nodrošinātu </w:t>
      </w:r>
      <w:r w:rsidR="00141125" w:rsidRPr="00573F58">
        <w:rPr>
          <w:rFonts w:ascii="Times New Roman" w:eastAsia="Times New Roman" w:hAnsi="Times New Roman" w:cs="Times New Roman"/>
          <w:lang w:val="lv-LV"/>
        </w:rPr>
        <w:t>ilgtspējīgu sabiedriskā transporta tīklu ietver tiešsaistes rezervēšanas sistēmu</w:t>
      </w:r>
      <w:r w:rsidR="00DF1A21" w:rsidRPr="00573F58">
        <w:rPr>
          <w:rFonts w:ascii="Times New Roman" w:eastAsia="Times New Roman" w:hAnsi="Times New Roman" w:cs="Times New Roman"/>
          <w:lang w:val="lv-LV"/>
        </w:rPr>
        <w:t xml:space="preserve"> izmantošanu</w:t>
      </w:r>
      <w:r w:rsidR="00141125" w:rsidRPr="00573F58">
        <w:rPr>
          <w:rFonts w:ascii="Times New Roman" w:eastAsia="Times New Roman" w:hAnsi="Times New Roman" w:cs="Times New Roman"/>
          <w:lang w:val="lv-LV"/>
        </w:rPr>
        <w:t xml:space="preserve">, lai nodrošinātu </w:t>
      </w:r>
      <w:r w:rsidR="00E028FA" w:rsidRPr="00573F58">
        <w:rPr>
          <w:rFonts w:ascii="Times New Roman" w:eastAsia="Times New Roman" w:hAnsi="Times New Roman" w:cs="Times New Roman"/>
          <w:b/>
          <w:lang w:val="lv-LV"/>
        </w:rPr>
        <w:t xml:space="preserve">sabiedrisko transportu </w:t>
      </w:r>
      <w:r w:rsidR="00141125" w:rsidRPr="00573F58">
        <w:rPr>
          <w:rFonts w:ascii="Times New Roman" w:eastAsia="Times New Roman" w:hAnsi="Times New Roman" w:cs="Times New Roman"/>
          <w:b/>
          <w:lang w:val="lv-LV"/>
        </w:rPr>
        <w:t>pēc pieprasījuma</w:t>
      </w:r>
      <w:r w:rsidR="00141125" w:rsidRPr="00573F58">
        <w:rPr>
          <w:rFonts w:ascii="Times New Roman" w:eastAsia="Times New Roman" w:hAnsi="Times New Roman" w:cs="Times New Roman"/>
          <w:lang w:val="lv-LV"/>
        </w:rPr>
        <w:t xml:space="preserve"> </w:t>
      </w:r>
      <w:r w:rsidR="00E028FA" w:rsidRPr="00573F58">
        <w:rPr>
          <w:rFonts w:ascii="Times New Roman" w:eastAsia="Times New Roman" w:hAnsi="Times New Roman" w:cs="Times New Roman"/>
          <w:lang w:val="lv-LV"/>
        </w:rPr>
        <w:t>pielāgojoties</w:t>
      </w:r>
      <w:r w:rsidR="00141125" w:rsidRPr="00573F58">
        <w:rPr>
          <w:rFonts w:ascii="Times New Roman" w:eastAsia="Times New Roman" w:hAnsi="Times New Roman" w:cs="Times New Roman"/>
          <w:lang w:val="lv-LV"/>
        </w:rPr>
        <w:t xml:space="preserve"> </w:t>
      </w:r>
      <w:r w:rsidR="00E028FA" w:rsidRPr="00573F58">
        <w:rPr>
          <w:rFonts w:ascii="Times New Roman" w:eastAsia="Times New Roman" w:hAnsi="Times New Roman" w:cs="Times New Roman"/>
          <w:lang w:val="lv-LV"/>
        </w:rPr>
        <w:t xml:space="preserve">kopienas locekļu </w:t>
      </w:r>
      <w:r w:rsidR="00141125" w:rsidRPr="00573F58">
        <w:rPr>
          <w:rFonts w:ascii="Times New Roman" w:eastAsia="Times New Roman" w:hAnsi="Times New Roman" w:cs="Times New Roman"/>
          <w:lang w:val="lv-LV"/>
        </w:rPr>
        <w:t>specifiskajām</w:t>
      </w:r>
      <w:r w:rsidR="003274FE" w:rsidRPr="00573F58">
        <w:rPr>
          <w:rFonts w:ascii="Times New Roman" w:eastAsia="Times New Roman" w:hAnsi="Times New Roman" w:cs="Times New Roman"/>
          <w:lang w:val="lv-LV"/>
        </w:rPr>
        <w:t xml:space="preserve"> vajadzībām.</w:t>
      </w:r>
    </w:p>
    <w:p w14:paraId="0F1E6057" w14:textId="18C007ED" w:rsidR="00141125" w:rsidRPr="00573F58" w:rsidRDefault="00E028FA" w:rsidP="002701D1">
      <w:pPr>
        <w:spacing w:before="120"/>
        <w:jc w:val="both"/>
        <w:rPr>
          <w:rFonts w:ascii="Times New Roman" w:hAnsi="Times New Roman" w:cs="Times New Roman"/>
          <w:i/>
          <w:lang w:val="lv-LV"/>
        </w:rPr>
      </w:pPr>
      <w:r w:rsidRPr="00573F58">
        <w:rPr>
          <w:rFonts w:ascii="Times New Roman" w:eastAsia="Times New Roman" w:hAnsi="Times New Roman" w:cs="Times New Roman"/>
          <w:i/>
          <w:lang w:val="lv-LV"/>
        </w:rPr>
        <w:lastRenderedPageBreak/>
        <w:t>Skatie</w:t>
      </w:r>
      <w:r w:rsidR="00141125" w:rsidRPr="00573F58">
        <w:rPr>
          <w:rFonts w:ascii="Times New Roman" w:eastAsia="Times New Roman" w:hAnsi="Times New Roman" w:cs="Times New Roman"/>
          <w:i/>
          <w:lang w:val="lv-LV"/>
        </w:rPr>
        <w:t>t šād</w:t>
      </w:r>
      <w:r w:rsidRPr="00573F58">
        <w:rPr>
          <w:rFonts w:ascii="Times New Roman" w:eastAsia="Times New Roman" w:hAnsi="Times New Roman" w:cs="Times New Roman"/>
          <w:i/>
          <w:lang w:val="lv-LV"/>
        </w:rPr>
        <w:t>u</w:t>
      </w:r>
      <w:r w:rsidR="00141125" w:rsidRPr="00573F58">
        <w:rPr>
          <w:rFonts w:ascii="Times New Roman" w:eastAsia="Times New Roman" w:hAnsi="Times New Roman" w:cs="Times New Roman"/>
          <w:i/>
          <w:lang w:val="lv-LV"/>
        </w:rPr>
        <w:t xml:space="preserve"> </w:t>
      </w:r>
      <w:r w:rsidRPr="00573F58">
        <w:rPr>
          <w:rFonts w:ascii="Times New Roman" w:eastAsia="Times New Roman" w:hAnsi="Times New Roman" w:cs="Times New Roman"/>
          <w:i/>
          <w:lang w:val="lv-LV"/>
        </w:rPr>
        <w:t xml:space="preserve">piemēru aprakstu </w:t>
      </w:r>
      <w:r w:rsidR="00B522CB" w:rsidRPr="00573F58">
        <w:rPr>
          <w:rFonts w:ascii="Times New Roman" w:eastAsia="Times New Roman" w:hAnsi="Times New Roman" w:cs="Times New Roman"/>
          <w:i/>
          <w:lang w:val="lv-LV"/>
        </w:rPr>
        <w:t>no Velsas, kur</w:t>
      </w:r>
      <w:r w:rsidR="00141125" w:rsidRPr="00573F58">
        <w:rPr>
          <w:rFonts w:ascii="Times New Roman" w:eastAsia="Times New Roman" w:hAnsi="Times New Roman" w:cs="Times New Roman"/>
          <w:i/>
          <w:lang w:val="lv-LV"/>
        </w:rPr>
        <w:t xml:space="preserve"> </w:t>
      </w:r>
      <w:r w:rsidR="00493B12" w:rsidRPr="00573F58">
        <w:rPr>
          <w:rFonts w:ascii="Times New Roman" w:eastAsia="Times New Roman" w:hAnsi="Times New Roman" w:cs="Times New Roman"/>
          <w:i/>
          <w:lang w:val="lv-LV"/>
        </w:rPr>
        <w:t>ir pieejams transport pakalpojums pēc pieprasījuma,</w:t>
      </w:r>
      <w:r w:rsidR="00141125" w:rsidRPr="00573F58">
        <w:rPr>
          <w:rFonts w:ascii="Times New Roman" w:eastAsia="Times New Roman" w:hAnsi="Times New Roman" w:cs="Times New Roman"/>
          <w:i/>
          <w:lang w:val="lv-LV"/>
        </w:rPr>
        <w:t xml:space="preserve"> </w:t>
      </w:r>
      <w:r w:rsidR="00493B12" w:rsidRPr="00573F58">
        <w:rPr>
          <w:rFonts w:ascii="Times New Roman" w:eastAsia="Times New Roman" w:hAnsi="Times New Roman" w:cs="Times New Roman"/>
          <w:i/>
          <w:lang w:val="lv-LV"/>
        </w:rPr>
        <w:t>lai nodrošinātu lauku cilvēku nokļušanu</w:t>
      </w:r>
      <w:r w:rsidR="00141125" w:rsidRPr="00573F58">
        <w:rPr>
          <w:rFonts w:ascii="Times New Roman" w:eastAsia="Times New Roman" w:hAnsi="Times New Roman" w:cs="Times New Roman"/>
          <w:i/>
          <w:lang w:val="lv-LV"/>
        </w:rPr>
        <w:t xml:space="preserve"> cit</w:t>
      </w:r>
      <w:r w:rsidR="00493B12" w:rsidRPr="00573F58">
        <w:rPr>
          <w:rFonts w:ascii="Times New Roman" w:eastAsia="Times New Roman" w:hAnsi="Times New Roman" w:cs="Times New Roman"/>
          <w:i/>
          <w:lang w:val="lv-LV"/>
        </w:rPr>
        <w:t>os</w:t>
      </w:r>
      <w:r w:rsidR="00141125" w:rsidRPr="00573F58">
        <w:rPr>
          <w:rFonts w:ascii="Times New Roman" w:eastAsia="Times New Roman" w:hAnsi="Times New Roman" w:cs="Times New Roman"/>
          <w:i/>
          <w:lang w:val="lv-LV"/>
        </w:rPr>
        <w:t xml:space="preserve"> ciem</w:t>
      </w:r>
      <w:r w:rsidR="00493B12" w:rsidRPr="00573F58">
        <w:rPr>
          <w:rFonts w:ascii="Times New Roman" w:eastAsia="Times New Roman" w:hAnsi="Times New Roman" w:cs="Times New Roman"/>
          <w:i/>
          <w:lang w:val="lv-LV"/>
        </w:rPr>
        <w:t>os</w:t>
      </w:r>
      <w:r w:rsidR="00141125" w:rsidRPr="00573F58">
        <w:rPr>
          <w:rFonts w:ascii="Times New Roman" w:eastAsia="Times New Roman" w:hAnsi="Times New Roman" w:cs="Times New Roman"/>
          <w:i/>
          <w:lang w:val="lv-LV"/>
        </w:rPr>
        <w:t>, vietēj</w:t>
      </w:r>
      <w:r w:rsidR="00493B12" w:rsidRPr="00573F58">
        <w:rPr>
          <w:rFonts w:ascii="Times New Roman" w:eastAsia="Times New Roman" w:hAnsi="Times New Roman" w:cs="Times New Roman"/>
          <w:i/>
          <w:lang w:val="lv-LV"/>
        </w:rPr>
        <w:t>ās</w:t>
      </w:r>
      <w:r w:rsidR="00141125" w:rsidRPr="00573F58">
        <w:rPr>
          <w:rFonts w:ascii="Times New Roman" w:eastAsia="Times New Roman" w:hAnsi="Times New Roman" w:cs="Times New Roman"/>
          <w:i/>
          <w:lang w:val="lv-LV"/>
        </w:rPr>
        <w:t xml:space="preserve"> pilsētās un </w:t>
      </w:r>
      <w:r w:rsidR="00493B12" w:rsidRPr="00573F58">
        <w:rPr>
          <w:rFonts w:ascii="Times New Roman" w:eastAsia="Times New Roman" w:hAnsi="Times New Roman" w:cs="Times New Roman"/>
          <w:i/>
          <w:lang w:val="lv-LV"/>
        </w:rPr>
        <w:t xml:space="preserve">līdz </w:t>
      </w:r>
      <w:r w:rsidR="00141125" w:rsidRPr="00573F58">
        <w:rPr>
          <w:rFonts w:ascii="Times New Roman" w:eastAsia="Times New Roman" w:hAnsi="Times New Roman" w:cs="Times New Roman"/>
          <w:i/>
          <w:lang w:val="lv-LV"/>
        </w:rPr>
        <w:t>plašākiem transporta tīkliem.</w:t>
      </w:r>
    </w:p>
    <w:p w14:paraId="789351D2" w14:textId="51BF9F61" w:rsidR="003274FE" w:rsidRPr="00573F58" w:rsidRDefault="000519DF" w:rsidP="002701D1">
      <w:pPr>
        <w:spacing w:before="120"/>
        <w:jc w:val="both"/>
        <w:rPr>
          <w:rFonts w:ascii="Times New Roman" w:eastAsia="Times New Roman" w:hAnsi="Times New Roman" w:cs="Times New Roman"/>
          <w:b/>
          <w:lang w:val="lv-LV"/>
        </w:rPr>
      </w:pPr>
      <w:r w:rsidRPr="00573F58">
        <w:rPr>
          <w:rFonts w:ascii="Times New Roman" w:eastAsia="Times New Roman" w:hAnsi="Times New Roman" w:cs="Times New Roman"/>
          <w:b/>
          <w:lang w:val="lv-LV"/>
        </w:rPr>
        <w:t xml:space="preserve">Kopienas </w:t>
      </w:r>
      <w:r w:rsidR="00FC1114" w:rsidRPr="00573F58">
        <w:rPr>
          <w:rFonts w:ascii="Times New Roman" w:eastAsia="Times New Roman" w:hAnsi="Times New Roman" w:cs="Times New Roman"/>
          <w:b/>
          <w:lang w:val="lv-LV"/>
        </w:rPr>
        <w:t>vadīti</w:t>
      </w:r>
      <w:r w:rsidRPr="00573F58">
        <w:rPr>
          <w:rFonts w:ascii="Times New Roman" w:eastAsia="Times New Roman" w:hAnsi="Times New Roman" w:cs="Times New Roman"/>
          <w:b/>
          <w:lang w:val="lv-LV"/>
        </w:rPr>
        <w:t xml:space="preserve"> veikali un pakalpojumi</w:t>
      </w:r>
    </w:p>
    <w:p w14:paraId="3FE98C0C" w14:textId="5B39F728" w:rsidR="003274FE" w:rsidRPr="00573F58" w:rsidRDefault="00FC1114"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lang w:val="lv-LV"/>
        </w:rPr>
        <w:t>K</w:t>
      </w:r>
      <w:r w:rsidR="000519DF" w:rsidRPr="00573F58">
        <w:rPr>
          <w:rFonts w:ascii="Times New Roman" w:eastAsia="Times New Roman" w:hAnsi="Times New Roman" w:cs="Times New Roman"/>
          <w:lang w:val="lv-LV"/>
        </w:rPr>
        <w:t xml:space="preserve">ā bezpeļņas </w:t>
      </w:r>
      <w:r w:rsidRPr="00573F58">
        <w:rPr>
          <w:rFonts w:ascii="Times New Roman" w:eastAsia="Times New Roman" w:hAnsi="Times New Roman" w:cs="Times New Roman"/>
          <w:lang w:val="lv-LV"/>
        </w:rPr>
        <w:t xml:space="preserve">organizācijas, </w:t>
      </w:r>
      <w:r w:rsidRPr="00573F58">
        <w:rPr>
          <w:rFonts w:ascii="Times New Roman" w:eastAsia="Times New Roman" w:hAnsi="Times New Roman" w:cs="Times New Roman"/>
          <w:b/>
          <w:lang w:val="lv-LV"/>
        </w:rPr>
        <w:t>kopienas vadīti</w:t>
      </w:r>
      <w:r w:rsidR="0095408D" w:rsidRPr="00573F58">
        <w:rPr>
          <w:rFonts w:ascii="Times New Roman" w:eastAsia="Times New Roman" w:hAnsi="Times New Roman" w:cs="Times New Roman"/>
          <w:b/>
          <w:lang w:val="lv-LV"/>
        </w:rPr>
        <w:t xml:space="preserve"> pakalpojumi</w:t>
      </w:r>
      <w:r w:rsidR="000519DF" w:rsidRPr="00573F58">
        <w:rPr>
          <w:rFonts w:ascii="Times New Roman" w:eastAsia="Times New Roman" w:hAnsi="Times New Roman" w:cs="Times New Roman"/>
          <w:lang w:val="lv-LV"/>
        </w:rPr>
        <w:t xml:space="preserve"> var izmantot kopienas </w:t>
      </w:r>
      <w:r w:rsidR="0095408D" w:rsidRPr="00573F58">
        <w:rPr>
          <w:rFonts w:ascii="Times New Roman" w:eastAsia="Times New Roman" w:hAnsi="Times New Roman" w:cs="Times New Roman"/>
          <w:lang w:val="lv-LV"/>
        </w:rPr>
        <w:t xml:space="preserve">iedzīvotāju laika un/vai naudas </w:t>
      </w:r>
      <w:r w:rsidR="000519DF" w:rsidRPr="00573F58">
        <w:rPr>
          <w:rFonts w:ascii="Times New Roman" w:eastAsia="Times New Roman" w:hAnsi="Times New Roman" w:cs="Times New Roman"/>
          <w:lang w:val="lv-LV"/>
        </w:rPr>
        <w:t>ieguldījumu</w:t>
      </w:r>
      <w:r w:rsidR="0095408D" w:rsidRPr="00573F58">
        <w:rPr>
          <w:rFonts w:ascii="Times New Roman" w:eastAsia="Times New Roman" w:hAnsi="Times New Roman" w:cs="Times New Roman"/>
          <w:lang w:val="lv-LV"/>
        </w:rPr>
        <w:t>s</w:t>
      </w:r>
      <w:r w:rsidR="000519DF" w:rsidRPr="00573F58">
        <w:rPr>
          <w:rFonts w:ascii="Times New Roman" w:eastAsia="Times New Roman" w:hAnsi="Times New Roman" w:cs="Times New Roman"/>
          <w:lang w:val="lv-LV"/>
        </w:rPr>
        <w:t>, lai pārvarētu šķēršļu</w:t>
      </w:r>
      <w:r w:rsidR="00F36DBB" w:rsidRPr="00573F58">
        <w:rPr>
          <w:rFonts w:ascii="Times New Roman" w:eastAsia="Times New Roman" w:hAnsi="Times New Roman" w:cs="Times New Roman"/>
          <w:lang w:val="lv-LV"/>
        </w:rPr>
        <w:t>s, kas kavē valsts vai privātiem</w:t>
      </w:r>
      <w:r w:rsidR="000519DF" w:rsidRPr="00573F58">
        <w:rPr>
          <w:rFonts w:ascii="Times New Roman" w:eastAsia="Times New Roman" w:hAnsi="Times New Roman" w:cs="Times New Roman"/>
          <w:lang w:val="lv-LV"/>
        </w:rPr>
        <w:t xml:space="preserve"> pakalpojumu sniedzējus </w:t>
      </w:r>
      <w:r w:rsidR="00F36DBB" w:rsidRPr="00573F58">
        <w:rPr>
          <w:rFonts w:ascii="Times New Roman" w:eastAsia="Times New Roman" w:hAnsi="Times New Roman" w:cs="Times New Roman"/>
          <w:lang w:val="lv-LV"/>
        </w:rPr>
        <w:t>nodrošināt pakalpojumus attiecīgajās teritorijās</w:t>
      </w:r>
      <w:r w:rsidR="000519DF" w:rsidRPr="00573F58">
        <w:rPr>
          <w:rFonts w:ascii="Times New Roman" w:eastAsia="Times New Roman" w:hAnsi="Times New Roman" w:cs="Times New Roman"/>
          <w:lang w:val="lv-LV"/>
        </w:rPr>
        <w:t xml:space="preserve">. ELFLA var </w:t>
      </w:r>
      <w:r w:rsidR="00F36DBB" w:rsidRPr="00573F58">
        <w:rPr>
          <w:rFonts w:ascii="Times New Roman" w:eastAsia="Times New Roman" w:hAnsi="Times New Roman" w:cs="Times New Roman"/>
          <w:lang w:val="lv-LV"/>
        </w:rPr>
        <w:t>tikt izmantots</w:t>
      </w:r>
      <w:r w:rsidR="000519DF" w:rsidRPr="00573F58">
        <w:rPr>
          <w:rFonts w:ascii="Times New Roman" w:eastAsia="Times New Roman" w:hAnsi="Times New Roman" w:cs="Times New Roman"/>
          <w:lang w:val="lv-LV"/>
        </w:rPr>
        <w:t xml:space="preserve">, lai atbalstītu kopienas </w:t>
      </w:r>
      <w:r w:rsidR="00872B67" w:rsidRPr="00573F58">
        <w:rPr>
          <w:rFonts w:ascii="Times New Roman" w:eastAsia="Times New Roman" w:hAnsi="Times New Roman" w:cs="Times New Roman"/>
          <w:lang w:val="lv-LV"/>
        </w:rPr>
        <w:t xml:space="preserve">šādu iniciatīvu </w:t>
      </w:r>
      <w:r w:rsidR="000519DF" w:rsidRPr="00573F58">
        <w:rPr>
          <w:rFonts w:ascii="Times New Roman" w:eastAsia="Times New Roman" w:hAnsi="Times New Roman" w:cs="Times New Roman"/>
          <w:lang w:val="lv-LV"/>
        </w:rPr>
        <w:t>attīstībā un īstenošanā.</w:t>
      </w:r>
    </w:p>
    <w:p w14:paraId="2ACC2047" w14:textId="038B74C3" w:rsidR="003274FE" w:rsidRPr="00573F58" w:rsidRDefault="000519DF" w:rsidP="002701D1">
      <w:pPr>
        <w:spacing w:before="120"/>
        <w:jc w:val="both"/>
        <w:rPr>
          <w:rFonts w:ascii="Times New Roman" w:eastAsia="Times New Roman" w:hAnsi="Times New Roman" w:cs="Times New Roman"/>
          <w:lang w:val="lv-LV"/>
        </w:rPr>
      </w:pPr>
      <w:r w:rsidRPr="00573F58">
        <w:rPr>
          <w:rFonts w:ascii="Times New Roman" w:eastAsia="Times New Roman" w:hAnsi="Times New Roman" w:cs="Times New Roman"/>
          <w:b/>
          <w:lang w:val="lv-LV"/>
        </w:rPr>
        <w:t>Kopienas veikali</w:t>
      </w:r>
      <w:r w:rsidRPr="00573F58">
        <w:rPr>
          <w:rFonts w:ascii="Times New Roman" w:eastAsia="Times New Roman" w:hAnsi="Times New Roman" w:cs="Times New Roman"/>
          <w:lang w:val="lv-LV"/>
        </w:rPr>
        <w:t xml:space="preserve"> var </w:t>
      </w:r>
      <w:r w:rsidR="00CA74C3" w:rsidRPr="00573F58">
        <w:rPr>
          <w:rFonts w:ascii="Times New Roman" w:eastAsia="Times New Roman" w:hAnsi="Times New Roman" w:cs="Times New Roman"/>
          <w:lang w:val="lv-LV"/>
        </w:rPr>
        <w:t xml:space="preserve">nodrošināt </w:t>
      </w:r>
      <w:r w:rsidR="008B118B" w:rsidRPr="00573F58">
        <w:rPr>
          <w:rFonts w:ascii="Times New Roman" w:eastAsia="Times New Roman" w:hAnsi="Times New Roman" w:cs="Times New Roman"/>
          <w:lang w:val="lv-LV"/>
        </w:rPr>
        <w:t xml:space="preserve">ciemu </w:t>
      </w:r>
      <w:r w:rsidR="00CA74C3" w:rsidRPr="00573F58">
        <w:rPr>
          <w:rFonts w:ascii="Times New Roman" w:eastAsia="Times New Roman" w:hAnsi="Times New Roman" w:cs="Times New Roman"/>
          <w:lang w:val="lv-LV"/>
        </w:rPr>
        <w:t>ar</w:t>
      </w:r>
      <w:r w:rsidRPr="00573F58">
        <w:rPr>
          <w:rFonts w:ascii="Times New Roman" w:eastAsia="Times New Roman" w:hAnsi="Times New Roman" w:cs="Times New Roman"/>
          <w:lang w:val="lv-LV"/>
        </w:rPr>
        <w:t xml:space="preserve"> </w:t>
      </w:r>
      <w:r w:rsidR="00CA74C3" w:rsidRPr="00573F58">
        <w:rPr>
          <w:rFonts w:ascii="Times New Roman" w:eastAsia="Times New Roman" w:hAnsi="Times New Roman" w:cs="Times New Roman"/>
          <w:lang w:val="lv-LV"/>
        </w:rPr>
        <w:t xml:space="preserve">pirmās nepieciešamības </w:t>
      </w:r>
      <w:r w:rsidRPr="00573F58">
        <w:rPr>
          <w:rFonts w:ascii="Times New Roman" w:eastAsia="Times New Roman" w:hAnsi="Times New Roman" w:cs="Times New Roman"/>
          <w:lang w:val="lv-LV"/>
        </w:rPr>
        <w:t>p</w:t>
      </w:r>
      <w:r w:rsidR="008B118B" w:rsidRPr="00573F58">
        <w:rPr>
          <w:rFonts w:ascii="Times New Roman" w:eastAsia="Times New Roman" w:hAnsi="Times New Roman" w:cs="Times New Roman"/>
          <w:lang w:val="lv-LV"/>
        </w:rPr>
        <w:t>recēm</w:t>
      </w:r>
      <w:r w:rsidRPr="00573F58">
        <w:rPr>
          <w:rFonts w:ascii="Times New Roman" w:eastAsia="Times New Roman" w:hAnsi="Times New Roman" w:cs="Times New Roman"/>
          <w:lang w:val="lv-LV"/>
        </w:rPr>
        <w:t>, padarot</w:t>
      </w:r>
      <w:r w:rsidR="008B118B" w:rsidRPr="00573F58">
        <w:rPr>
          <w:rFonts w:ascii="Times New Roman" w:eastAsia="Times New Roman" w:hAnsi="Times New Roman" w:cs="Times New Roman"/>
          <w:lang w:val="lv-LV"/>
        </w:rPr>
        <w:t xml:space="preserve"> to pievilcīgāku dzīvošanai. Tie</w:t>
      </w:r>
      <w:r w:rsidRPr="00573F58">
        <w:rPr>
          <w:rFonts w:ascii="Times New Roman" w:eastAsia="Times New Roman" w:hAnsi="Times New Roman" w:cs="Times New Roman"/>
          <w:lang w:val="lv-LV"/>
        </w:rPr>
        <w:t xml:space="preserve"> var arī atbalstīt vietējos ražotājus un attīstīt vietējo piedāvājumu, lai piesaistītu tūristus un </w:t>
      </w:r>
      <w:r w:rsidR="007F18DD" w:rsidRPr="00573F58">
        <w:rPr>
          <w:rFonts w:ascii="Times New Roman" w:eastAsia="Times New Roman" w:hAnsi="Times New Roman" w:cs="Times New Roman"/>
          <w:lang w:val="lv-LV"/>
        </w:rPr>
        <w:t>brīvdienu</w:t>
      </w:r>
      <w:r w:rsidRPr="00573F58">
        <w:rPr>
          <w:rFonts w:ascii="Times New Roman" w:eastAsia="Times New Roman" w:hAnsi="Times New Roman" w:cs="Times New Roman"/>
          <w:lang w:val="lv-LV"/>
        </w:rPr>
        <w:t xml:space="preserve"> māj</w:t>
      </w:r>
      <w:r w:rsidR="007F18DD" w:rsidRPr="00573F58">
        <w:rPr>
          <w:rFonts w:ascii="Times New Roman" w:eastAsia="Times New Roman" w:hAnsi="Times New Roman" w:cs="Times New Roman"/>
          <w:lang w:val="lv-LV"/>
        </w:rPr>
        <w:t>u</w:t>
      </w:r>
      <w:r w:rsidRPr="00573F58">
        <w:rPr>
          <w:rFonts w:ascii="Times New Roman" w:eastAsia="Times New Roman" w:hAnsi="Times New Roman" w:cs="Times New Roman"/>
          <w:lang w:val="lv-LV"/>
        </w:rPr>
        <w:t xml:space="preserve"> īpašniek</w:t>
      </w:r>
      <w:r w:rsidR="007F18DD" w:rsidRPr="00573F58">
        <w:rPr>
          <w:rFonts w:ascii="Times New Roman" w:eastAsia="Times New Roman" w:hAnsi="Times New Roman" w:cs="Times New Roman"/>
          <w:lang w:val="lv-LV"/>
        </w:rPr>
        <w:t>us</w:t>
      </w:r>
      <w:r w:rsidRPr="00573F58">
        <w:rPr>
          <w:rFonts w:ascii="Times New Roman" w:eastAsia="Times New Roman" w:hAnsi="Times New Roman" w:cs="Times New Roman"/>
          <w:lang w:val="lv-LV"/>
        </w:rPr>
        <w:t>. Šādi veik</w:t>
      </w:r>
      <w:r w:rsidR="007F18DD" w:rsidRPr="00573F58">
        <w:rPr>
          <w:rFonts w:ascii="Times New Roman" w:eastAsia="Times New Roman" w:hAnsi="Times New Roman" w:cs="Times New Roman"/>
          <w:lang w:val="lv-LV"/>
        </w:rPr>
        <w:t>ali var kalpot arī kā "platform vai punkts</w:t>
      </w:r>
      <w:r w:rsidRPr="00573F58">
        <w:rPr>
          <w:rFonts w:ascii="Times New Roman" w:eastAsia="Times New Roman" w:hAnsi="Times New Roman" w:cs="Times New Roman"/>
          <w:lang w:val="lv-LV"/>
        </w:rPr>
        <w:t>", lai sniegtu citus pakalpojumus, tostarp pasta, ciema</w:t>
      </w:r>
      <w:r w:rsidR="00836F65" w:rsidRPr="00573F58">
        <w:rPr>
          <w:rFonts w:ascii="Times New Roman" w:eastAsia="Times New Roman" w:hAnsi="Times New Roman" w:cs="Times New Roman"/>
          <w:lang w:val="lv-LV"/>
        </w:rPr>
        <w:t xml:space="preserve"> ziņojumu dēļa un platjoslas interneta</w:t>
      </w:r>
      <w:r w:rsidR="00EE3221" w:rsidRPr="00573F58">
        <w:rPr>
          <w:rFonts w:ascii="Times New Roman" w:eastAsia="Times New Roman" w:hAnsi="Times New Roman" w:cs="Times New Roman"/>
          <w:lang w:val="lv-LV"/>
        </w:rPr>
        <w:t xml:space="preserve"> funkciju nodrošinājumu</w:t>
      </w:r>
      <w:r w:rsidRPr="00573F58">
        <w:rPr>
          <w:rFonts w:ascii="Times New Roman" w:eastAsia="Times New Roman" w:hAnsi="Times New Roman" w:cs="Times New Roman"/>
          <w:lang w:val="lv-LV"/>
        </w:rPr>
        <w:t>.</w:t>
      </w:r>
    </w:p>
    <w:p w14:paraId="73FF0AAC" w14:textId="62D43F40" w:rsidR="003274FE" w:rsidRPr="00573F58" w:rsidRDefault="00EE3221" w:rsidP="002701D1">
      <w:pPr>
        <w:spacing w:before="120"/>
        <w:jc w:val="both"/>
        <w:rPr>
          <w:rFonts w:ascii="Times New Roman" w:eastAsia="Times New Roman" w:hAnsi="Times New Roman" w:cs="Times New Roman"/>
          <w:i/>
          <w:lang w:val="lv-LV"/>
        </w:rPr>
      </w:pPr>
      <w:r w:rsidRPr="00573F58">
        <w:rPr>
          <w:rFonts w:ascii="Times New Roman" w:eastAsia="Times New Roman" w:hAnsi="Times New Roman" w:cs="Times New Roman"/>
          <w:i/>
          <w:lang w:val="lv-LV"/>
        </w:rPr>
        <w:t>Skatie</w:t>
      </w:r>
      <w:r w:rsidR="000519DF" w:rsidRPr="00573F58">
        <w:rPr>
          <w:rFonts w:ascii="Times New Roman" w:eastAsia="Times New Roman" w:hAnsi="Times New Roman" w:cs="Times New Roman"/>
          <w:i/>
          <w:lang w:val="lv-LV"/>
        </w:rPr>
        <w:t xml:space="preserve">t </w:t>
      </w:r>
      <w:r w:rsidR="009B7A36" w:rsidRPr="00573F58">
        <w:rPr>
          <w:rFonts w:ascii="Times New Roman" w:eastAsia="Times New Roman" w:hAnsi="Times New Roman" w:cs="Times New Roman"/>
          <w:i/>
          <w:lang w:val="lv-LV"/>
        </w:rPr>
        <w:t>nākamajā lapā piemēru</w:t>
      </w:r>
      <w:r w:rsidR="000519DF" w:rsidRPr="00573F58">
        <w:rPr>
          <w:rFonts w:ascii="Times New Roman" w:eastAsia="Times New Roman" w:hAnsi="Times New Roman" w:cs="Times New Roman"/>
          <w:i/>
          <w:lang w:val="lv-LV"/>
        </w:rPr>
        <w:t xml:space="preserve">, </w:t>
      </w:r>
      <w:r w:rsidR="009B7A36" w:rsidRPr="00573F58">
        <w:rPr>
          <w:rFonts w:ascii="Times New Roman" w:eastAsia="Times New Roman" w:hAnsi="Times New Roman" w:cs="Times New Roman"/>
          <w:i/>
          <w:lang w:val="lv-LV"/>
        </w:rPr>
        <w:t>kur, LEADER sadarbības projekta ietvaros</w:t>
      </w:r>
      <w:r w:rsidR="000519DF" w:rsidRPr="00573F58">
        <w:rPr>
          <w:rFonts w:ascii="Times New Roman" w:eastAsia="Times New Roman" w:hAnsi="Times New Roman" w:cs="Times New Roman"/>
          <w:i/>
          <w:lang w:val="lv-LV"/>
        </w:rPr>
        <w:t xml:space="preserve">, </w:t>
      </w:r>
      <w:r w:rsidR="009B7A36" w:rsidRPr="00573F58">
        <w:rPr>
          <w:rFonts w:ascii="Times New Roman" w:eastAsia="Times New Roman" w:hAnsi="Times New Roman" w:cs="Times New Roman"/>
          <w:i/>
          <w:lang w:val="lv-LV"/>
        </w:rPr>
        <w:t>ir izstrādāti</w:t>
      </w:r>
      <w:r w:rsidR="00F81C61" w:rsidRPr="00573F58">
        <w:rPr>
          <w:rFonts w:ascii="Times New Roman" w:eastAsia="Times New Roman" w:hAnsi="Times New Roman" w:cs="Times New Roman"/>
          <w:i/>
          <w:lang w:val="lv-LV"/>
        </w:rPr>
        <w:t xml:space="preserve"> uz iedzīvotāju</w:t>
      </w:r>
      <w:r w:rsidR="000519DF" w:rsidRPr="00573F58">
        <w:rPr>
          <w:rFonts w:ascii="Times New Roman" w:eastAsia="Times New Roman" w:hAnsi="Times New Roman" w:cs="Times New Roman"/>
          <w:i/>
          <w:lang w:val="lv-LV"/>
        </w:rPr>
        <w:t xml:space="preserve"> </w:t>
      </w:r>
      <w:r w:rsidR="00F81C61" w:rsidRPr="00573F58">
        <w:rPr>
          <w:rFonts w:ascii="Times New Roman" w:eastAsia="Times New Roman" w:hAnsi="Times New Roman" w:cs="Times New Roman"/>
          <w:i/>
          <w:lang w:val="lv-LV"/>
        </w:rPr>
        <w:t>līdzdalību balstīti</w:t>
      </w:r>
      <w:r w:rsidR="000519DF" w:rsidRPr="00573F58">
        <w:rPr>
          <w:rFonts w:ascii="Times New Roman" w:eastAsia="Times New Roman" w:hAnsi="Times New Roman" w:cs="Times New Roman"/>
          <w:i/>
          <w:lang w:val="lv-LV"/>
        </w:rPr>
        <w:t xml:space="preserve"> risinājum</w:t>
      </w:r>
      <w:r w:rsidR="00F81C61" w:rsidRPr="00573F58">
        <w:rPr>
          <w:rFonts w:ascii="Times New Roman" w:eastAsia="Times New Roman" w:hAnsi="Times New Roman" w:cs="Times New Roman"/>
          <w:i/>
          <w:lang w:val="lv-LV"/>
        </w:rPr>
        <w:t>i</w:t>
      </w:r>
      <w:r w:rsidR="000519DF" w:rsidRPr="00573F58">
        <w:rPr>
          <w:rFonts w:ascii="Times New Roman" w:eastAsia="Times New Roman" w:hAnsi="Times New Roman" w:cs="Times New Roman"/>
          <w:i/>
          <w:lang w:val="lv-LV"/>
        </w:rPr>
        <w:t xml:space="preserve">, lai apmierinātu </w:t>
      </w:r>
      <w:r w:rsidR="00F81C61" w:rsidRPr="00573F58">
        <w:rPr>
          <w:rFonts w:ascii="Times New Roman" w:eastAsia="Times New Roman" w:hAnsi="Times New Roman" w:cs="Times New Roman"/>
          <w:i/>
          <w:lang w:val="lv-LV"/>
        </w:rPr>
        <w:t>vietējo kopienu vajadzības pēc pakalpojumiem</w:t>
      </w:r>
      <w:r w:rsidR="000519DF" w:rsidRPr="00573F58">
        <w:rPr>
          <w:rFonts w:ascii="Times New Roman" w:eastAsia="Times New Roman" w:hAnsi="Times New Roman" w:cs="Times New Roman"/>
          <w:i/>
          <w:lang w:val="lv-LV"/>
        </w:rPr>
        <w:t xml:space="preserve"> Vācijā un Austrijā.</w:t>
      </w:r>
    </w:p>
    <w:p w14:paraId="4971F66E" w14:textId="6A53D68F" w:rsidR="00CE0376" w:rsidRPr="00573F58" w:rsidRDefault="00841437" w:rsidP="002701D1">
      <w:pPr>
        <w:spacing w:before="120"/>
        <w:jc w:val="both"/>
        <w:rPr>
          <w:rFonts w:ascii="Times New Roman" w:hAnsi="Times New Roman" w:cs="Times New Roman"/>
          <w:lang w:val="lv-LV"/>
        </w:rPr>
      </w:pPr>
      <w:r w:rsidRPr="00573F58">
        <w:rPr>
          <w:rFonts w:ascii="Times New Roman" w:eastAsia="Times New Roman" w:hAnsi="Times New Roman" w:cs="Times New Roman"/>
          <w:lang w:val="lv-LV"/>
        </w:rPr>
        <w:t>Dažādi citi vietējie pakalpojumi var tikt īstenoti</w:t>
      </w:r>
      <w:bookmarkStart w:id="0" w:name="_GoBack"/>
      <w:bookmarkEnd w:id="0"/>
      <w:proofErr w:type="gramStart"/>
      <w:r w:rsidRPr="00573F58">
        <w:rPr>
          <w:rFonts w:ascii="Times New Roman" w:eastAsia="Times New Roman" w:hAnsi="Times New Roman" w:cs="Times New Roman"/>
          <w:lang w:val="lv-LV"/>
        </w:rPr>
        <w:t xml:space="preserve"> kā kopienu vadīti procesi</w:t>
      </w:r>
      <w:proofErr w:type="gramEnd"/>
      <w:r w:rsidR="003538AB" w:rsidRPr="00573F58">
        <w:rPr>
          <w:rFonts w:ascii="Times New Roman" w:eastAsia="Times New Roman" w:hAnsi="Times New Roman" w:cs="Times New Roman"/>
          <w:lang w:val="lv-LV"/>
        </w:rPr>
        <w:t>. Daži modeļi koncentrējas</w:t>
      </w:r>
      <w:r w:rsidR="000519DF" w:rsidRPr="00573F58">
        <w:rPr>
          <w:rFonts w:ascii="Times New Roman" w:eastAsia="Times New Roman" w:hAnsi="Times New Roman" w:cs="Times New Roman"/>
          <w:lang w:val="lv-LV"/>
        </w:rPr>
        <w:t xml:space="preserve"> uz </w:t>
      </w:r>
      <w:r w:rsidR="003538AB" w:rsidRPr="00573F58">
        <w:rPr>
          <w:rFonts w:ascii="Times New Roman" w:eastAsia="Times New Roman" w:hAnsi="Times New Roman" w:cs="Times New Roman"/>
          <w:lang w:val="lv-LV"/>
        </w:rPr>
        <w:t>strukturētu</w:t>
      </w:r>
      <w:r w:rsidR="000519DF" w:rsidRPr="00573F58">
        <w:rPr>
          <w:rFonts w:ascii="Times New Roman" w:eastAsia="Times New Roman" w:hAnsi="Times New Roman" w:cs="Times New Roman"/>
          <w:lang w:val="lv-LV"/>
        </w:rPr>
        <w:t xml:space="preserve"> </w:t>
      </w:r>
      <w:r w:rsidR="003538AB" w:rsidRPr="00573F58">
        <w:rPr>
          <w:rFonts w:ascii="Times New Roman" w:eastAsia="Times New Roman" w:hAnsi="Times New Roman" w:cs="Times New Roman"/>
          <w:lang w:val="lv-LV"/>
        </w:rPr>
        <w:t>rīku nodrošināšanu</w:t>
      </w:r>
      <w:r w:rsidR="00A86455" w:rsidRPr="00573F58">
        <w:rPr>
          <w:rFonts w:ascii="Times New Roman" w:eastAsia="Times New Roman" w:hAnsi="Times New Roman" w:cs="Times New Roman"/>
          <w:lang w:val="lv-LV"/>
        </w:rPr>
        <w:t xml:space="preserve">, lai organizētu </w:t>
      </w:r>
      <w:r w:rsidR="00A86455" w:rsidRPr="00573F58">
        <w:rPr>
          <w:rFonts w:ascii="Times New Roman" w:eastAsia="Times New Roman" w:hAnsi="Times New Roman" w:cs="Times New Roman"/>
          <w:b/>
          <w:lang w:val="lv-LV"/>
        </w:rPr>
        <w:t>koplietošanas un dalīšanās</w:t>
      </w:r>
      <w:r w:rsidR="00C80E0F" w:rsidRPr="00573F58">
        <w:rPr>
          <w:rFonts w:ascii="Times New Roman" w:eastAsia="Times New Roman" w:hAnsi="Times New Roman" w:cs="Times New Roman"/>
          <w:b/>
          <w:lang w:val="lv-LV"/>
        </w:rPr>
        <w:t xml:space="preserve"> </w:t>
      </w:r>
      <w:r w:rsidR="000519DF" w:rsidRPr="00573F58">
        <w:rPr>
          <w:rFonts w:ascii="Times New Roman" w:eastAsia="Times New Roman" w:hAnsi="Times New Roman" w:cs="Times New Roman"/>
          <w:b/>
          <w:lang w:val="lv-LV"/>
        </w:rPr>
        <w:t>ekonomiku</w:t>
      </w:r>
      <w:r w:rsidR="00A86455" w:rsidRPr="00573F58">
        <w:rPr>
          <w:rFonts w:ascii="Times New Roman" w:eastAsia="Times New Roman" w:hAnsi="Times New Roman" w:cs="Times New Roman"/>
          <w:b/>
          <w:lang w:val="lv-LV"/>
        </w:rPr>
        <w:t xml:space="preserve"> </w:t>
      </w:r>
      <w:r w:rsidR="00A86455" w:rsidRPr="00573F58">
        <w:rPr>
          <w:rFonts w:ascii="Times New Roman" w:eastAsia="Times New Roman" w:hAnsi="Times New Roman" w:cs="Times New Roman"/>
          <w:lang w:val="lv-LV"/>
        </w:rPr>
        <w:t>(sharing economy). Tie ietver "laika bankas</w:t>
      </w:r>
      <w:r w:rsidR="000519DF" w:rsidRPr="00573F58">
        <w:rPr>
          <w:rFonts w:ascii="Times New Roman" w:eastAsia="Times New Roman" w:hAnsi="Times New Roman" w:cs="Times New Roman"/>
          <w:lang w:val="lv-LV"/>
        </w:rPr>
        <w:t>", kas ļauj vietējiem iedzīvotājiem piedāvāt citi</w:t>
      </w:r>
      <w:r w:rsidR="00B24331" w:rsidRPr="00573F58">
        <w:rPr>
          <w:rFonts w:ascii="Times New Roman" w:eastAsia="Times New Roman" w:hAnsi="Times New Roman" w:cs="Times New Roman"/>
          <w:lang w:val="lv-LV"/>
        </w:rPr>
        <w:t>em</w:t>
      </w:r>
      <w:r w:rsidR="000519DF" w:rsidRPr="00573F58">
        <w:rPr>
          <w:rFonts w:ascii="Times New Roman" w:eastAsia="Times New Roman" w:hAnsi="Times New Roman" w:cs="Times New Roman"/>
          <w:lang w:val="lv-LV"/>
        </w:rPr>
        <w:t xml:space="preserve"> pakalpojumus atbilstoši savām prasmēm un spējām un </w:t>
      </w:r>
      <w:r w:rsidR="00B24331" w:rsidRPr="00573F58">
        <w:rPr>
          <w:rFonts w:ascii="Times New Roman" w:eastAsia="Times New Roman" w:hAnsi="Times New Roman" w:cs="Times New Roman"/>
          <w:lang w:val="lv-LV"/>
        </w:rPr>
        <w:t xml:space="preserve">pretī </w:t>
      </w:r>
      <w:r w:rsidR="000519DF" w:rsidRPr="00573F58">
        <w:rPr>
          <w:rFonts w:ascii="Times New Roman" w:eastAsia="Times New Roman" w:hAnsi="Times New Roman" w:cs="Times New Roman"/>
          <w:lang w:val="lv-LV"/>
        </w:rPr>
        <w:t xml:space="preserve">saņemt </w:t>
      </w:r>
      <w:r w:rsidR="00B24331" w:rsidRPr="00573F58">
        <w:rPr>
          <w:rFonts w:ascii="Times New Roman" w:eastAsia="Times New Roman" w:hAnsi="Times New Roman" w:cs="Times New Roman"/>
          <w:lang w:val="lv-LV"/>
        </w:rPr>
        <w:t>citu nepieciešamo</w:t>
      </w:r>
      <w:r w:rsidR="000519DF" w:rsidRPr="00573F58">
        <w:rPr>
          <w:rFonts w:ascii="Times New Roman" w:eastAsia="Times New Roman" w:hAnsi="Times New Roman" w:cs="Times New Roman"/>
          <w:lang w:val="lv-LV"/>
        </w:rPr>
        <w:t xml:space="preserve"> atbalstu, bez nepieciešamības </w:t>
      </w:r>
      <w:r w:rsidR="00B24331" w:rsidRPr="00573F58">
        <w:rPr>
          <w:rFonts w:ascii="Times New Roman" w:eastAsia="Times New Roman" w:hAnsi="Times New Roman" w:cs="Times New Roman"/>
          <w:lang w:val="lv-LV"/>
        </w:rPr>
        <w:t xml:space="preserve">veikt </w:t>
      </w:r>
      <w:r w:rsidR="000519DF" w:rsidRPr="00573F58">
        <w:rPr>
          <w:rFonts w:ascii="Times New Roman" w:eastAsia="Times New Roman" w:hAnsi="Times New Roman" w:cs="Times New Roman"/>
          <w:lang w:val="lv-LV"/>
        </w:rPr>
        <w:t>finanšu darījum</w:t>
      </w:r>
      <w:r w:rsidR="00B24331" w:rsidRPr="00573F58">
        <w:rPr>
          <w:rFonts w:ascii="Times New Roman" w:eastAsia="Times New Roman" w:hAnsi="Times New Roman" w:cs="Times New Roman"/>
          <w:lang w:val="lv-LV"/>
        </w:rPr>
        <w:t>u</w:t>
      </w:r>
      <w:r w:rsidR="000519DF" w:rsidRPr="00573F58">
        <w:rPr>
          <w:rFonts w:ascii="Times New Roman" w:eastAsia="Times New Roman" w:hAnsi="Times New Roman" w:cs="Times New Roman"/>
          <w:lang w:val="lv-LV"/>
        </w:rPr>
        <w:t>s.</w:t>
      </w:r>
    </w:p>
    <w:p w14:paraId="365C3D24" w14:textId="77777777" w:rsidR="009A1B22" w:rsidRPr="00573F58" w:rsidRDefault="009A1B22" w:rsidP="002701D1">
      <w:pPr>
        <w:spacing w:before="120"/>
        <w:jc w:val="both"/>
        <w:rPr>
          <w:rFonts w:ascii="Times New Roman" w:hAnsi="Times New Roman" w:cs="Times New Roman"/>
          <w:lang w:val="lv-LV"/>
        </w:rPr>
      </w:pPr>
    </w:p>
    <w:sectPr w:rsidR="009A1B22" w:rsidRPr="00573F58" w:rsidSect="0089165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C0"/>
    <w:rsid w:val="00001C20"/>
    <w:rsid w:val="00005E64"/>
    <w:rsid w:val="00012BFA"/>
    <w:rsid w:val="00012F64"/>
    <w:rsid w:val="00041C7A"/>
    <w:rsid w:val="00045BF6"/>
    <w:rsid w:val="000519DF"/>
    <w:rsid w:val="00073BC2"/>
    <w:rsid w:val="00073C9A"/>
    <w:rsid w:val="000805BD"/>
    <w:rsid w:val="000908D8"/>
    <w:rsid w:val="000A48D4"/>
    <w:rsid w:val="000B0768"/>
    <w:rsid w:val="000B2DA5"/>
    <w:rsid w:val="000B6FA2"/>
    <w:rsid w:val="000B725A"/>
    <w:rsid w:val="000B7BC0"/>
    <w:rsid w:val="000B7CCC"/>
    <w:rsid w:val="000C06CF"/>
    <w:rsid w:val="000C0D1E"/>
    <w:rsid w:val="000D3766"/>
    <w:rsid w:val="000E30BB"/>
    <w:rsid w:val="000E53FC"/>
    <w:rsid w:val="000F262A"/>
    <w:rsid w:val="000F2F4E"/>
    <w:rsid w:val="000F3CBD"/>
    <w:rsid w:val="00100484"/>
    <w:rsid w:val="00105331"/>
    <w:rsid w:val="0011186F"/>
    <w:rsid w:val="001367A4"/>
    <w:rsid w:val="0014003D"/>
    <w:rsid w:val="00141125"/>
    <w:rsid w:val="00152A1A"/>
    <w:rsid w:val="00161E0C"/>
    <w:rsid w:val="00162C08"/>
    <w:rsid w:val="001664B3"/>
    <w:rsid w:val="0017458E"/>
    <w:rsid w:val="00186471"/>
    <w:rsid w:val="001A1E37"/>
    <w:rsid w:val="001B4694"/>
    <w:rsid w:val="001C5F58"/>
    <w:rsid w:val="00203790"/>
    <w:rsid w:val="00210971"/>
    <w:rsid w:val="0021109D"/>
    <w:rsid w:val="0021162A"/>
    <w:rsid w:val="00211A28"/>
    <w:rsid w:val="00221A3C"/>
    <w:rsid w:val="00222281"/>
    <w:rsid w:val="00224834"/>
    <w:rsid w:val="00226BB1"/>
    <w:rsid w:val="00227FA2"/>
    <w:rsid w:val="00234CD6"/>
    <w:rsid w:val="00237E8E"/>
    <w:rsid w:val="00250515"/>
    <w:rsid w:val="002571B5"/>
    <w:rsid w:val="002701D1"/>
    <w:rsid w:val="00274516"/>
    <w:rsid w:val="00275B05"/>
    <w:rsid w:val="002779C0"/>
    <w:rsid w:val="00283930"/>
    <w:rsid w:val="00287351"/>
    <w:rsid w:val="0029726B"/>
    <w:rsid w:val="002A7B2A"/>
    <w:rsid w:val="002B1746"/>
    <w:rsid w:val="002B20DE"/>
    <w:rsid w:val="002B3F50"/>
    <w:rsid w:val="002E3018"/>
    <w:rsid w:val="002F47F9"/>
    <w:rsid w:val="003274FE"/>
    <w:rsid w:val="00331485"/>
    <w:rsid w:val="00331C7B"/>
    <w:rsid w:val="00333655"/>
    <w:rsid w:val="00334E75"/>
    <w:rsid w:val="00345C5B"/>
    <w:rsid w:val="0035062E"/>
    <w:rsid w:val="003538AB"/>
    <w:rsid w:val="00357669"/>
    <w:rsid w:val="00362F0D"/>
    <w:rsid w:val="00363277"/>
    <w:rsid w:val="003666A3"/>
    <w:rsid w:val="00370A9A"/>
    <w:rsid w:val="00386D9E"/>
    <w:rsid w:val="00387718"/>
    <w:rsid w:val="003906D9"/>
    <w:rsid w:val="00394912"/>
    <w:rsid w:val="00396F6D"/>
    <w:rsid w:val="003A2AF9"/>
    <w:rsid w:val="003B2E30"/>
    <w:rsid w:val="004032C1"/>
    <w:rsid w:val="00406480"/>
    <w:rsid w:val="0041276A"/>
    <w:rsid w:val="0041640E"/>
    <w:rsid w:val="0042574F"/>
    <w:rsid w:val="004376DC"/>
    <w:rsid w:val="00440019"/>
    <w:rsid w:val="00473EEA"/>
    <w:rsid w:val="00493B12"/>
    <w:rsid w:val="004A614F"/>
    <w:rsid w:val="004B4185"/>
    <w:rsid w:val="004C479F"/>
    <w:rsid w:val="004E297B"/>
    <w:rsid w:val="004E3DBB"/>
    <w:rsid w:val="004E6D96"/>
    <w:rsid w:val="004E7DE7"/>
    <w:rsid w:val="00514F4A"/>
    <w:rsid w:val="00534E98"/>
    <w:rsid w:val="00542962"/>
    <w:rsid w:val="0055110A"/>
    <w:rsid w:val="0055233B"/>
    <w:rsid w:val="00564AC5"/>
    <w:rsid w:val="005672F9"/>
    <w:rsid w:val="00571D7E"/>
    <w:rsid w:val="00573F58"/>
    <w:rsid w:val="005C02A6"/>
    <w:rsid w:val="005C1901"/>
    <w:rsid w:val="005C506C"/>
    <w:rsid w:val="005D2F99"/>
    <w:rsid w:val="005D412E"/>
    <w:rsid w:val="005E09A9"/>
    <w:rsid w:val="005E3CA1"/>
    <w:rsid w:val="005F3A82"/>
    <w:rsid w:val="0060276F"/>
    <w:rsid w:val="00607BCF"/>
    <w:rsid w:val="00626B59"/>
    <w:rsid w:val="0063412C"/>
    <w:rsid w:val="006349D8"/>
    <w:rsid w:val="00665299"/>
    <w:rsid w:val="006666E5"/>
    <w:rsid w:val="006802AB"/>
    <w:rsid w:val="0068052E"/>
    <w:rsid w:val="00687C10"/>
    <w:rsid w:val="006A09AA"/>
    <w:rsid w:val="006A0F1B"/>
    <w:rsid w:val="006B24D5"/>
    <w:rsid w:val="006C0F19"/>
    <w:rsid w:val="006C1CB2"/>
    <w:rsid w:val="006D6E27"/>
    <w:rsid w:val="006F4B65"/>
    <w:rsid w:val="007079DC"/>
    <w:rsid w:val="00717322"/>
    <w:rsid w:val="00727140"/>
    <w:rsid w:val="0074514C"/>
    <w:rsid w:val="00746B83"/>
    <w:rsid w:val="00760538"/>
    <w:rsid w:val="00766006"/>
    <w:rsid w:val="0077566E"/>
    <w:rsid w:val="007B0F83"/>
    <w:rsid w:val="007B188F"/>
    <w:rsid w:val="007B3B13"/>
    <w:rsid w:val="007B720E"/>
    <w:rsid w:val="007C238C"/>
    <w:rsid w:val="007C7757"/>
    <w:rsid w:val="007E05F0"/>
    <w:rsid w:val="007E3293"/>
    <w:rsid w:val="007F0D06"/>
    <w:rsid w:val="007F18DD"/>
    <w:rsid w:val="007F3984"/>
    <w:rsid w:val="00815768"/>
    <w:rsid w:val="008170C8"/>
    <w:rsid w:val="0082514C"/>
    <w:rsid w:val="008334AA"/>
    <w:rsid w:val="00833CF3"/>
    <w:rsid w:val="00836F65"/>
    <w:rsid w:val="00841437"/>
    <w:rsid w:val="00847B91"/>
    <w:rsid w:val="00847C10"/>
    <w:rsid w:val="00854DCC"/>
    <w:rsid w:val="0085577E"/>
    <w:rsid w:val="00872435"/>
    <w:rsid w:val="00872B67"/>
    <w:rsid w:val="00876629"/>
    <w:rsid w:val="00876B86"/>
    <w:rsid w:val="00891654"/>
    <w:rsid w:val="008A6C3A"/>
    <w:rsid w:val="008B118B"/>
    <w:rsid w:val="008C69F5"/>
    <w:rsid w:val="008E71C4"/>
    <w:rsid w:val="008E7FC6"/>
    <w:rsid w:val="008F0AFD"/>
    <w:rsid w:val="008F48CA"/>
    <w:rsid w:val="009039BF"/>
    <w:rsid w:val="009100EE"/>
    <w:rsid w:val="009156A4"/>
    <w:rsid w:val="009231E4"/>
    <w:rsid w:val="00935DC7"/>
    <w:rsid w:val="0093785E"/>
    <w:rsid w:val="00942F23"/>
    <w:rsid w:val="0094506D"/>
    <w:rsid w:val="00945A37"/>
    <w:rsid w:val="0095408D"/>
    <w:rsid w:val="0098305E"/>
    <w:rsid w:val="00984581"/>
    <w:rsid w:val="00991F44"/>
    <w:rsid w:val="009A086F"/>
    <w:rsid w:val="009A1B22"/>
    <w:rsid w:val="009B7A36"/>
    <w:rsid w:val="009C0923"/>
    <w:rsid w:val="009E3A0A"/>
    <w:rsid w:val="009E7BD2"/>
    <w:rsid w:val="009F2D00"/>
    <w:rsid w:val="00A01B9B"/>
    <w:rsid w:val="00A0645A"/>
    <w:rsid w:val="00A06E47"/>
    <w:rsid w:val="00A06F9E"/>
    <w:rsid w:val="00A13082"/>
    <w:rsid w:val="00A23620"/>
    <w:rsid w:val="00A31E75"/>
    <w:rsid w:val="00A33DDD"/>
    <w:rsid w:val="00A36F1A"/>
    <w:rsid w:val="00A42C5E"/>
    <w:rsid w:val="00A72F54"/>
    <w:rsid w:val="00A8392E"/>
    <w:rsid w:val="00A86455"/>
    <w:rsid w:val="00A95944"/>
    <w:rsid w:val="00AB04AC"/>
    <w:rsid w:val="00AB06FA"/>
    <w:rsid w:val="00AB409D"/>
    <w:rsid w:val="00AB4CCD"/>
    <w:rsid w:val="00AC4CE3"/>
    <w:rsid w:val="00AC6B25"/>
    <w:rsid w:val="00AE26A9"/>
    <w:rsid w:val="00B1044E"/>
    <w:rsid w:val="00B21240"/>
    <w:rsid w:val="00B24331"/>
    <w:rsid w:val="00B472D1"/>
    <w:rsid w:val="00B522CB"/>
    <w:rsid w:val="00B610AB"/>
    <w:rsid w:val="00B73725"/>
    <w:rsid w:val="00B93CB2"/>
    <w:rsid w:val="00BA4CEB"/>
    <w:rsid w:val="00BA6A7D"/>
    <w:rsid w:val="00BC0219"/>
    <w:rsid w:val="00BC0344"/>
    <w:rsid w:val="00BC26A8"/>
    <w:rsid w:val="00BC5980"/>
    <w:rsid w:val="00BD44AE"/>
    <w:rsid w:val="00BE506C"/>
    <w:rsid w:val="00BF41BC"/>
    <w:rsid w:val="00C11221"/>
    <w:rsid w:val="00C26245"/>
    <w:rsid w:val="00C30B27"/>
    <w:rsid w:val="00C32A79"/>
    <w:rsid w:val="00C32B75"/>
    <w:rsid w:val="00C3420C"/>
    <w:rsid w:val="00C37033"/>
    <w:rsid w:val="00C37F35"/>
    <w:rsid w:val="00C40CA9"/>
    <w:rsid w:val="00C46576"/>
    <w:rsid w:val="00C62F80"/>
    <w:rsid w:val="00C64026"/>
    <w:rsid w:val="00C64337"/>
    <w:rsid w:val="00C64F39"/>
    <w:rsid w:val="00C714C5"/>
    <w:rsid w:val="00C80E0F"/>
    <w:rsid w:val="00C82453"/>
    <w:rsid w:val="00C936AB"/>
    <w:rsid w:val="00C9433E"/>
    <w:rsid w:val="00C967B0"/>
    <w:rsid w:val="00CA14D4"/>
    <w:rsid w:val="00CA5B16"/>
    <w:rsid w:val="00CA74C3"/>
    <w:rsid w:val="00CA799A"/>
    <w:rsid w:val="00CC434A"/>
    <w:rsid w:val="00CE0376"/>
    <w:rsid w:val="00D01ADF"/>
    <w:rsid w:val="00D05E64"/>
    <w:rsid w:val="00D062F7"/>
    <w:rsid w:val="00D21EDC"/>
    <w:rsid w:val="00D43E02"/>
    <w:rsid w:val="00D6133C"/>
    <w:rsid w:val="00D61EA2"/>
    <w:rsid w:val="00D706C0"/>
    <w:rsid w:val="00D707E4"/>
    <w:rsid w:val="00D83295"/>
    <w:rsid w:val="00D926EA"/>
    <w:rsid w:val="00DA1B38"/>
    <w:rsid w:val="00DB1445"/>
    <w:rsid w:val="00DB354D"/>
    <w:rsid w:val="00DB7B77"/>
    <w:rsid w:val="00DC24AA"/>
    <w:rsid w:val="00DC6C58"/>
    <w:rsid w:val="00DC70AF"/>
    <w:rsid w:val="00DD356E"/>
    <w:rsid w:val="00DE1C83"/>
    <w:rsid w:val="00DF1A21"/>
    <w:rsid w:val="00DF685D"/>
    <w:rsid w:val="00DF70DB"/>
    <w:rsid w:val="00E028FA"/>
    <w:rsid w:val="00E0481A"/>
    <w:rsid w:val="00E1039D"/>
    <w:rsid w:val="00E10AED"/>
    <w:rsid w:val="00E264AB"/>
    <w:rsid w:val="00E271A6"/>
    <w:rsid w:val="00E35E5B"/>
    <w:rsid w:val="00E422F2"/>
    <w:rsid w:val="00E611A6"/>
    <w:rsid w:val="00E729D1"/>
    <w:rsid w:val="00E81135"/>
    <w:rsid w:val="00E938B7"/>
    <w:rsid w:val="00EA0236"/>
    <w:rsid w:val="00EA62D8"/>
    <w:rsid w:val="00EB5E9E"/>
    <w:rsid w:val="00EC19A9"/>
    <w:rsid w:val="00EC5201"/>
    <w:rsid w:val="00EE14F2"/>
    <w:rsid w:val="00EE3221"/>
    <w:rsid w:val="00EE36DA"/>
    <w:rsid w:val="00EF175D"/>
    <w:rsid w:val="00EF6BF8"/>
    <w:rsid w:val="00F10676"/>
    <w:rsid w:val="00F173A0"/>
    <w:rsid w:val="00F200AC"/>
    <w:rsid w:val="00F26FBB"/>
    <w:rsid w:val="00F27935"/>
    <w:rsid w:val="00F36DBB"/>
    <w:rsid w:val="00F401A3"/>
    <w:rsid w:val="00F56FFB"/>
    <w:rsid w:val="00F60DA6"/>
    <w:rsid w:val="00F668EA"/>
    <w:rsid w:val="00F769D8"/>
    <w:rsid w:val="00F81C61"/>
    <w:rsid w:val="00F9028A"/>
    <w:rsid w:val="00F94986"/>
    <w:rsid w:val="00FC1114"/>
    <w:rsid w:val="00FD36FF"/>
    <w:rsid w:val="00FD5094"/>
    <w:rsid w:val="00FE01CA"/>
    <w:rsid w:val="00FE055A"/>
    <w:rsid w:val="00FE3BF2"/>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0E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lt-edited">
    <w:name w:val="alt-edited"/>
    <w:basedOn w:val="Noklusjumarindkopasfonts"/>
    <w:rsid w:val="002779C0"/>
  </w:style>
  <w:style w:type="paragraph" w:styleId="Sarakstarindkopa">
    <w:name w:val="List Paragraph"/>
    <w:basedOn w:val="Parasts"/>
    <w:uiPriority w:val="34"/>
    <w:qFormat/>
    <w:rsid w:val="00334E75"/>
    <w:pPr>
      <w:ind w:left="720"/>
      <w:contextualSpacing/>
    </w:pPr>
  </w:style>
  <w:style w:type="paragraph" w:styleId="Balonteksts">
    <w:name w:val="Balloon Text"/>
    <w:basedOn w:val="Parasts"/>
    <w:link w:val="BalontekstsRakstz"/>
    <w:uiPriority w:val="99"/>
    <w:semiHidden/>
    <w:unhideWhenUsed/>
    <w:rsid w:val="00573F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3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lt-edited">
    <w:name w:val="alt-edited"/>
    <w:basedOn w:val="Noklusjumarindkopasfonts"/>
    <w:rsid w:val="002779C0"/>
  </w:style>
  <w:style w:type="paragraph" w:styleId="Sarakstarindkopa">
    <w:name w:val="List Paragraph"/>
    <w:basedOn w:val="Parasts"/>
    <w:uiPriority w:val="34"/>
    <w:qFormat/>
    <w:rsid w:val="00334E75"/>
    <w:pPr>
      <w:ind w:left="720"/>
      <w:contextualSpacing/>
    </w:pPr>
  </w:style>
  <w:style w:type="paragraph" w:styleId="Balonteksts">
    <w:name w:val="Balloon Text"/>
    <w:basedOn w:val="Parasts"/>
    <w:link w:val="BalontekstsRakstz"/>
    <w:uiPriority w:val="99"/>
    <w:semiHidden/>
    <w:unhideWhenUsed/>
    <w:rsid w:val="00573F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3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9663">
      <w:bodyDiv w:val="1"/>
      <w:marLeft w:val="0"/>
      <w:marRight w:val="0"/>
      <w:marTop w:val="0"/>
      <w:marBottom w:val="0"/>
      <w:divBdr>
        <w:top w:val="none" w:sz="0" w:space="0" w:color="auto"/>
        <w:left w:val="none" w:sz="0" w:space="0" w:color="auto"/>
        <w:bottom w:val="none" w:sz="0" w:space="0" w:color="auto"/>
        <w:right w:val="none" w:sz="0" w:space="0" w:color="auto"/>
      </w:divBdr>
      <w:divsChild>
        <w:div w:id="983781890">
          <w:marLeft w:val="0"/>
          <w:marRight w:val="0"/>
          <w:marTop w:val="0"/>
          <w:marBottom w:val="0"/>
          <w:divBdr>
            <w:top w:val="none" w:sz="0" w:space="0" w:color="auto"/>
            <w:left w:val="none" w:sz="0" w:space="0" w:color="auto"/>
            <w:bottom w:val="none" w:sz="0" w:space="0" w:color="auto"/>
            <w:right w:val="none" w:sz="0" w:space="0" w:color="auto"/>
          </w:divBdr>
          <w:divsChild>
            <w:div w:id="1543706056">
              <w:marLeft w:val="0"/>
              <w:marRight w:val="0"/>
              <w:marTop w:val="0"/>
              <w:marBottom w:val="0"/>
              <w:divBdr>
                <w:top w:val="none" w:sz="0" w:space="0" w:color="auto"/>
                <w:left w:val="none" w:sz="0" w:space="0" w:color="auto"/>
                <w:bottom w:val="none" w:sz="0" w:space="0" w:color="auto"/>
                <w:right w:val="none" w:sz="0" w:space="0" w:color="auto"/>
              </w:divBdr>
              <w:divsChild>
                <w:div w:id="464080694">
                  <w:marLeft w:val="0"/>
                  <w:marRight w:val="0"/>
                  <w:marTop w:val="0"/>
                  <w:marBottom w:val="0"/>
                  <w:divBdr>
                    <w:top w:val="none" w:sz="0" w:space="0" w:color="auto"/>
                    <w:left w:val="none" w:sz="0" w:space="0" w:color="auto"/>
                    <w:bottom w:val="none" w:sz="0" w:space="0" w:color="auto"/>
                    <w:right w:val="none" w:sz="0" w:space="0" w:color="auto"/>
                  </w:divBdr>
                  <w:divsChild>
                    <w:div w:id="1605192777">
                      <w:marLeft w:val="0"/>
                      <w:marRight w:val="0"/>
                      <w:marTop w:val="0"/>
                      <w:marBottom w:val="0"/>
                      <w:divBdr>
                        <w:top w:val="none" w:sz="0" w:space="0" w:color="auto"/>
                        <w:left w:val="none" w:sz="0" w:space="0" w:color="auto"/>
                        <w:bottom w:val="none" w:sz="0" w:space="0" w:color="auto"/>
                        <w:right w:val="none" w:sz="0" w:space="0" w:color="auto"/>
                      </w:divBdr>
                      <w:divsChild>
                        <w:div w:id="7491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8003">
          <w:marLeft w:val="0"/>
          <w:marRight w:val="0"/>
          <w:marTop w:val="0"/>
          <w:marBottom w:val="0"/>
          <w:divBdr>
            <w:top w:val="none" w:sz="0" w:space="0" w:color="auto"/>
            <w:left w:val="none" w:sz="0" w:space="0" w:color="auto"/>
            <w:bottom w:val="none" w:sz="0" w:space="0" w:color="auto"/>
            <w:right w:val="none" w:sz="0" w:space="0" w:color="auto"/>
          </w:divBdr>
        </w:div>
        <w:div w:id="966160366">
          <w:marLeft w:val="0"/>
          <w:marRight w:val="0"/>
          <w:marTop w:val="0"/>
          <w:marBottom w:val="0"/>
          <w:divBdr>
            <w:top w:val="none" w:sz="0" w:space="0" w:color="auto"/>
            <w:left w:val="none" w:sz="0" w:space="0" w:color="auto"/>
            <w:bottom w:val="none" w:sz="0" w:space="0" w:color="auto"/>
            <w:right w:val="none" w:sz="0" w:space="0" w:color="auto"/>
          </w:divBdr>
          <w:divsChild>
            <w:div w:id="1764761280">
              <w:marLeft w:val="0"/>
              <w:marRight w:val="0"/>
              <w:marTop w:val="0"/>
              <w:marBottom w:val="0"/>
              <w:divBdr>
                <w:top w:val="none" w:sz="0" w:space="0" w:color="auto"/>
                <w:left w:val="none" w:sz="0" w:space="0" w:color="auto"/>
                <w:bottom w:val="none" w:sz="0" w:space="0" w:color="auto"/>
                <w:right w:val="none" w:sz="0" w:space="0" w:color="auto"/>
              </w:divBdr>
              <w:divsChild>
                <w:div w:id="1860776079">
                  <w:marLeft w:val="0"/>
                  <w:marRight w:val="0"/>
                  <w:marTop w:val="0"/>
                  <w:marBottom w:val="0"/>
                  <w:divBdr>
                    <w:top w:val="none" w:sz="0" w:space="0" w:color="auto"/>
                    <w:left w:val="none" w:sz="0" w:space="0" w:color="auto"/>
                    <w:bottom w:val="none" w:sz="0" w:space="0" w:color="auto"/>
                    <w:right w:val="none" w:sz="0" w:space="0" w:color="auto"/>
                  </w:divBdr>
                  <w:divsChild>
                    <w:div w:id="178855744">
                      <w:marLeft w:val="0"/>
                      <w:marRight w:val="0"/>
                      <w:marTop w:val="0"/>
                      <w:marBottom w:val="0"/>
                      <w:divBdr>
                        <w:top w:val="none" w:sz="0" w:space="0" w:color="auto"/>
                        <w:left w:val="none" w:sz="0" w:space="0" w:color="auto"/>
                        <w:bottom w:val="none" w:sz="0" w:space="0" w:color="auto"/>
                        <w:right w:val="none" w:sz="0" w:space="0" w:color="auto"/>
                      </w:divBdr>
                      <w:divsChild>
                        <w:div w:id="1678653457">
                          <w:marLeft w:val="0"/>
                          <w:marRight w:val="0"/>
                          <w:marTop w:val="0"/>
                          <w:marBottom w:val="0"/>
                          <w:divBdr>
                            <w:top w:val="none" w:sz="0" w:space="0" w:color="auto"/>
                            <w:left w:val="none" w:sz="0" w:space="0" w:color="auto"/>
                            <w:bottom w:val="none" w:sz="0" w:space="0" w:color="auto"/>
                            <w:right w:val="none" w:sz="0" w:space="0" w:color="auto"/>
                          </w:divBdr>
                          <w:divsChild>
                            <w:div w:id="1585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167530">
      <w:bodyDiv w:val="1"/>
      <w:marLeft w:val="0"/>
      <w:marRight w:val="0"/>
      <w:marTop w:val="0"/>
      <w:marBottom w:val="0"/>
      <w:divBdr>
        <w:top w:val="none" w:sz="0" w:space="0" w:color="auto"/>
        <w:left w:val="none" w:sz="0" w:space="0" w:color="auto"/>
        <w:bottom w:val="none" w:sz="0" w:space="0" w:color="auto"/>
        <w:right w:val="none" w:sz="0" w:space="0" w:color="auto"/>
      </w:divBdr>
      <w:divsChild>
        <w:div w:id="845636197">
          <w:marLeft w:val="0"/>
          <w:marRight w:val="0"/>
          <w:marTop w:val="0"/>
          <w:marBottom w:val="0"/>
          <w:divBdr>
            <w:top w:val="none" w:sz="0" w:space="0" w:color="auto"/>
            <w:left w:val="none" w:sz="0" w:space="0" w:color="auto"/>
            <w:bottom w:val="none" w:sz="0" w:space="0" w:color="auto"/>
            <w:right w:val="none" w:sz="0" w:space="0" w:color="auto"/>
          </w:divBdr>
        </w:div>
        <w:div w:id="1669478891">
          <w:marLeft w:val="0"/>
          <w:marRight w:val="0"/>
          <w:marTop w:val="0"/>
          <w:marBottom w:val="0"/>
          <w:divBdr>
            <w:top w:val="none" w:sz="0" w:space="0" w:color="auto"/>
            <w:left w:val="none" w:sz="0" w:space="0" w:color="auto"/>
            <w:bottom w:val="none" w:sz="0" w:space="0" w:color="auto"/>
            <w:right w:val="none" w:sz="0" w:space="0" w:color="auto"/>
          </w:divBdr>
          <w:divsChild>
            <w:div w:id="1604532337">
              <w:marLeft w:val="0"/>
              <w:marRight w:val="0"/>
              <w:marTop w:val="0"/>
              <w:marBottom w:val="0"/>
              <w:divBdr>
                <w:top w:val="none" w:sz="0" w:space="0" w:color="auto"/>
                <w:left w:val="none" w:sz="0" w:space="0" w:color="auto"/>
                <w:bottom w:val="none" w:sz="0" w:space="0" w:color="auto"/>
                <w:right w:val="none" w:sz="0" w:space="0" w:color="auto"/>
              </w:divBdr>
              <w:divsChild>
                <w:div w:id="510031432">
                  <w:marLeft w:val="0"/>
                  <w:marRight w:val="0"/>
                  <w:marTop w:val="0"/>
                  <w:marBottom w:val="0"/>
                  <w:divBdr>
                    <w:top w:val="none" w:sz="0" w:space="0" w:color="auto"/>
                    <w:left w:val="none" w:sz="0" w:space="0" w:color="auto"/>
                    <w:bottom w:val="none" w:sz="0" w:space="0" w:color="auto"/>
                    <w:right w:val="none" w:sz="0" w:space="0" w:color="auto"/>
                  </w:divBdr>
                  <w:divsChild>
                    <w:div w:id="1635209786">
                      <w:marLeft w:val="0"/>
                      <w:marRight w:val="0"/>
                      <w:marTop w:val="0"/>
                      <w:marBottom w:val="0"/>
                      <w:divBdr>
                        <w:top w:val="none" w:sz="0" w:space="0" w:color="auto"/>
                        <w:left w:val="none" w:sz="0" w:space="0" w:color="auto"/>
                        <w:bottom w:val="none" w:sz="0" w:space="0" w:color="auto"/>
                        <w:right w:val="none" w:sz="0" w:space="0" w:color="auto"/>
                      </w:divBdr>
                      <w:divsChild>
                        <w:div w:id="689840186">
                          <w:marLeft w:val="0"/>
                          <w:marRight w:val="0"/>
                          <w:marTop w:val="0"/>
                          <w:marBottom w:val="0"/>
                          <w:divBdr>
                            <w:top w:val="none" w:sz="0" w:space="0" w:color="auto"/>
                            <w:left w:val="none" w:sz="0" w:space="0" w:color="auto"/>
                            <w:bottom w:val="none" w:sz="0" w:space="0" w:color="auto"/>
                            <w:right w:val="none" w:sz="0" w:space="0" w:color="auto"/>
                          </w:divBdr>
                          <w:divsChild>
                            <w:div w:id="14085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72230">
      <w:bodyDiv w:val="1"/>
      <w:marLeft w:val="0"/>
      <w:marRight w:val="0"/>
      <w:marTop w:val="0"/>
      <w:marBottom w:val="0"/>
      <w:divBdr>
        <w:top w:val="none" w:sz="0" w:space="0" w:color="auto"/>
        <w:left w:val="none" w:sz="0" w:space="0" w:color="auto"/>
        <w:bottom w:val="none" w:sz="0" w:space="0" w:color="auto"/>
        <w:right w:val="none" w:sz="0" w:space="0" w:color="auto"/>
      </w:divBdr>
      <w:divsChild>
        <w:div w:id="1843616261">
          <w:marLeft w:val="0"/>
          <w:marRight w:val="0"/>
          <w:marTop w:val="0"/>
          <w:marBottom w:val="0"/>
          <w:divBdr>
            <w:top w:val="none" w:sz="0" w:space="0" w:color="auto"/>
            <w:left w:val="none" w:sz="0" w:space="0" w:color="auto"/>
            <w:bottom w:val="none" w:sz="0" w:space="0" w:color="auto"/>
            <w:right w:val="none" w:sz="0" w:space="0" w:color="auto"/>
          </w:divBdr>
          <w:divsChild>
            <w:div w:id="993948106">
              <w:marLeft w:val="0"/>
              <w:marRight w:val="0"/>
              <w:marTop w:val="0"/>
              <w:marBottom w:val="0"/>
              <w:divBdr>
                <w:top w:val="none" w:sz="0" w:space="0" w:color="auto"/>
                <w:left w:val="none" w:sz="0" w:space="0" w:color="auto"/>
                <w:bottom w:val="none" w:sz="0" w:space="0" w:color="auto"/>
                <w:right w:val="none" w:sz="0" w:space="0" w:color="auto"/>
              </w:divBdr>
              <w:divsChild>
                <w:div w:id="1430154462">
                  <w:marLeft w:val="0"/>
                  <w:marRight w:val="0"/>
                  <w:marTop w:val="0"/>
                  <w:marBottom w:val="0"/>
                  <w:divBdr>
                    <w:top w:val="none" w:sz="0" w:space="0" w:color="auto"/>
                    <w:left w:val="none" w:sz="0" w:space="0" w:color="auto"/>
                    <w:bottom w:val="none" w:sz="0" w:space="0" w:color="auto"/>
                    <w:right w:val="none" w:sz="0" w:space="0" w:color="auto"/>
                  </w:divBdr>
                  <w:divsChild>
                    <w:div w:id="1062173880">
                      <w:marLeft w:val="0"/>
                      <w:marRight w:val="0"/>
                      <w:marTop w:val="0"/>
                      <w:marBottom w:val="0"/>
                      <w:divBdr>
                        <w:top w:val="none" w:sz="0" w:space="0" w:color="auto"/>
                        <w:left w:val="none" w:sz="0" w:space="0" w:color="auto"/>
                        <w:bottom w:val="none" w:sz="0" w:space="0" w:color="auto"/>
                        <w:right w:val="none" w:sz="0" w:space="0" w:color="auto"/>
                      </w:divBdr>
                      <w:divsChild>
                        <w:div w:id="1575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5085">
          <w:marLeft w:val="0"/>
          <w:marRight w:val="0"/>
          <w:marTop w:val="0"/>
          <w:marBottom w:val="0"/>
          <w:divBdr>
            <w:top w:val="none" w:sz="0" w:space="0" w:color="auto"/>
            <w:left w:val="none" w:sz="0" w:space="0" w:color="auto"/>
            <w:bottom w:val="none" w:sz="0" w:space="0" w:color="auto"/>
            <w:right w:val="none" w:sz="0" w:space="0" w:color="auto"/>
          </w:divBdr>
        </w:div>
        <w:div w:id="1011566246">
          <w:marLeft w:val="0"/>
          <w:marRight w:val="0"/>
          <w:marTop w:val="0"/>
          <w:marBottom w:val="0"/>
          <w:divBdr>
            <w:top w:val="none" w:sz="0" w:space="0" w:color="auto"/>
            <w:left w:val="none" w:sz="0" w:space="0" w:color="auto"/>
            <w:bottom w:val="none" w:sz="0" w:space="0" w:color="auto"/>
            <w:right w:val="none" w:sz="0" w:space="0" w:color="auto"/>
          </w:divBdr>
          <w:divsChild>
            <w:div w:id="508328323">
              <w:marLeft w:val="0"/>
              <w:marRight w:val="0"/>
              <w:marTop w:val="0"/>
              <w:marBottom w:val="0"/>
              <w:divBdr>
                <w:top w:val="none" w:sz="0" w:space="0" w:color="auto"/>
                <w:left w:val="none" w:sz="0" w:space="0" w:color="auto"/>
                <w:bottom w:val="none" w:sz="0" w:space="0" w:color="auto"/>
                <w:right w:val="none" w:sz="0" w:space="0" w:color="auto"/>
              </w:divBdr>
              <w:divsChild>
                <w:div w:id="49427003">
                  <w:marLeft w:val="0"/>
                  <w:marRight w:val="0"/>
                  <w:marTop w:val="0"/>
                  <w:marBottom w:val="0"/>
                  <w:divBdr>
                    <w:top w:val="none" w:sz="0" w:space="0" w:color="auto"/>
                    <w:left w:val="none" w:sz="0" w:space="0" w:color="auto"/>
                    <w:bottom w:val="none" w:sz="0" w:space="0" w:color="auto"/>
                    <w:right w:val="none" w:sz="0" w:space="0" w:color="auto"/>
                  </w:divBdr>
                  <w:divsChild>
                    <w:div w:id="601304190">
                      <w:marLeft w:val="0"/>
                      <w:marRight w:val="0"/>
                      <w:marTop w:val="0"/>
                      <w:marBottom w:val="0"/>
                      <w:divBdr>
                        <w:top w:val="none" w:sz="0" w:space="0" w:color="auto"/>
                        <w:left w:val="none" w:sz="0" w:space="0" w:color="auto"/>
                        <w:bottom w:val="none" w:sz="0" w:space="0" w:color="auto"/>
                        <w:right w:val="none" w:sz="0" w:space="0" w:color="auto"/>
                      </w:divBdr>
                      <w:divsChild>
                        <w:div w:id="636108959">
                          <w:marLeft w:val="0"/>
                          <w:marRight w:val="0"/>
                          <w:marTop w:val="0"/>
                          <w:marBottom w:val="0"/>
                          <w:divBdr>
                            <w:top w:val="none" w:sz="0" w:space="0" w:color="auto"/>
                            <w:left w:val="none" w:sz="0" w:space="0" w:color="auto"/>
                            <w:bottom w:val="none" w:sz="0" w:space="0" w:color="auto"/>
                            <w:right w:val="none" w:sz="0" w:space="0" w:color="auto"/>
                          </w:divBdr>
                          <w:divsChild>
                            <w:div w:id="14680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0732C-F486-4809-ABAB-ED8559D3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15853</Words>
  <Characters>9037</Characters>
  <Application>Microsoft Office Word</Application>
  <DocSecurity>0</DocSecurity>
  <Lines>75</Lines>
  <Paragraphs>49</Paragraphs>
  <ScaleCrop>false</ScaleCrop>
  <Company>***</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Kudins</dc:creator>
  <cp:keywords/>
  <dc:description/>
  <cp:lastModifiedBy>LLF</cp:lastModifiedBy>
  <cp:revision>50</cp:revision>
  <dcterms:created xsi:type="dcterms:W3CDTF">2016-05-22T09:55:00Z</dcterms:created>
  <dcterms:modified xsi:type="dcterms:W3CDTF">2016-06-30T18:36:00Z</dcterms:modified>
</cp:coreProperties>
</file>